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479FE9" w14:textId="5B0DBF70" w:rsidR="0008074E" w:rsidRPr="00803E97" w:rsidRDefault="000A3B08" w:rsidP="00803E97">
      <w:pPr>
        <w:spacing w:after="0"/>
        <w:jc w:val="both"/>
        <w:rPr>
          <w:rFonts w:asciiTheme="minorHAnsi" w:hAnsiTheme="minorHAnsi" w:cstheme="minorHAnsi"/>
        </w:rPr>
      </w:pPr>
      <w:r w:rsidRPr="00803E97">
        <w:rPr>
          <w:rFonts w:asciiTheme="minorHAnsi" w:hAnsiTheme="minorHAnsi" w:cstheme="minorHAnsi"/>
        </w:rPr>
        <w:t>Znak sprawy:</w:t>
      </w:r>
      <w:r w:rsidR="00B95CED" w:rsidRPr="00803E97">
        <w:rPr>
          <w:rFonts w:asciiTheme="minorHAnsi" w:hAnsiTheme="minorHAnsi" w:cstheme="minorHAnsi"/>
        </w:rPr>
        <w:t xml:space="preserve"> </w:t>
      </w:r>
      <w:r w:rsidR="00B1398E" w:rsidRPr="00803E97">
        <w:rPr>
          <w:rFonts w:asciiTheme="minorHAnsi" w:hAnsiTheme="minorHAnsi" w:cstheme="minorHAnsi"/>
        </w:rPr>
        <w:t>ZZP</w:t>
      </w:r>
      <w:r w:rsidR="00185E08" w:rsidRPr="00803E97">
        <w:rPr>
          <w:rFonts w:asciiTheme="minorHAnsi" w:hAnsiTheme="minorHAnsi" w:cstheme="minorHAnsi"/>
        </w:rPr>
        <w:t>.261.ZO.</w:t>
      </w:r>
      <w:r w:rsidR="00CE3C27" w:rsidRPr="00803E97">
        <w:rPr>
          <w:rFonts w:asciiTheme="minorHAnsi" w:hAnsiTheme="minorHAnsi" w:cstheme="minorHAnsi"/>
        </w:rPr>
        <w:t>21</w:t>
      </w:r>
      <w:r w:rsidR="00185E08" w:rsidRPr="00803E97">
        <w:rPr>
          <w:rFonts w:asciiTheme="minorHAnsi" w:hAnsiTheme="minorHAnsi" w:cstheme="minorHAnsi"/>
        </w:rPr>
        <w:t>.2020</w:t>
      </w:r>
      <w:r w:rsidR="000E3781" w:rsidRPr="00803E97">
        <w:rPr>
          <w:rFonts w:asciiTheme="minorHAnsi" w:hAnsiTheme="minorHAnsi" w:cstheme="minorHAnsi"/>
        </w:rPr>
        <w:tab/>
      </w:r>
      <w:r w:rsidR="000E3781" w:rsidRPr="00803E97">
        <w:rPr>
          <w:rFonts w:asciiTheme="minorHAnsi" w:hAnsiTheme="minorHAnsi" w:cstheme="minorHAnsi"/>
        </w:rPr>
        <w:tab/>
      </w:r>
      <w:r w:rsidR="000E3781" w:rsidRPr="00803E97">
        <w:rPr>
          <w:rFonts w:asciiTheme="minorHAnsi" w:hAnsiTheme="minorHAnsi" w:cstheme="minorHAnsi"/>
        </w:rPr>
        <w:tab/>
      </w:r>
      <w:r w:rsidR="00392534" w:rsidRPr="00803E97">
        <w:rPr>
          <w:rFonts w:asciiTheme="minorHAnsi" w:hAnsiTheme="minorHAnsi" w:cstheme="minorHAnsi"/>
        </w:rPr>
        <w:tab/>
      </w:r>
      <w:r w:rsidR="00185E08" w:rsidRPr="00803E97">
        <w:rPr>
          <w:rFonts w:asciiTheme="minorHAnsi" w:hAnsiTheme="minorHAnsi" w:cstheme="minorHAnsi"/>
        </w:rPr>
        <w:tab/>
      </w:r>
      <w:r w:rsidR="00D63DCA" w:rsidRPr="00803E97">
        <w:rPr>
          <w:rFonts w:asciiTheme="minorHAnsi" w:hAnsiTheme="minorHAnsi" w:cstheme="minorHAnsi"/>
        </w:rPr>
        <w:tab/>
      </w:r>
      <w:r w:rsidR="0008074E" w:rsidRPr="00803E97">
        <w:rPr>
          <w:rFonts w:asciiTheme="minorHAnsi" w:hAnsiTheme="minorHAnsi" w:cstheme="minorHAnsi"/>
        </w:rPr>
        <w:t xml:space="preserve">Kraków, </w:t>
      </w:r>
      <w:r w:rsidR="00733C0F" w:rsidRPr="00803E97">
        <w:rPr>
          <w:rFonts w:asciiTheme="minorHAnsi" w:hAnsiTheme="minorHAnsi" w:cstheme="minorHAnsi"/>
        </w:rPr>
        <w:t>10</w:t>
      </w:r>
      <w:r w:rsidR="00D63DCA" w:rsidRPr="00803E97">
        <w:rPr>
          <w:rFonts w:asciiTheme="minorHAnsi" w:hAnsiTheme="minorHAnsi" w:cstheme="minorHAnsi"/>
        </w:rPr>
        <w:t>.</w:t>
      </w:r>
      <w:r w:rsidR="00733C0F" w:rsidRPr="00803E97">
        <w:rPr>
          <w:rFonts w:asciiTheme="minorHAnsi" w:hAnsiTheme="minorHAnsi" w:cstheme="minorHAnsi"/>
        </w:rPr>
        <w:t>06</w:t>
      </w:r>
      <w:r w:rsidR="00392534" w:rsidRPr="00803E97">
        <w:rPr>
          <w:rFonts w:asciiTheme="minorHAnsi" w:hAnsiTheme="minorHAnsi" w:cstheme="minorHAnsi"/>
        </w:rPr>
        <w:t>.2020</w:t>
      </w:r>
      <w:r w:rsidR="00D63DCA" w:rsidRPr="00803E97">
        <w:rPr>
          <w:rFonts w:asciiTheme="minorHAnsi" w:hAnsiTheme="minorHAnsi" w:cstheme="minorHAnsi"/>
        </w:rPr>
        <w:t xml:space="preserve"> r.</w:t>
      </w:r>
    </w:p>
    <w:p w14:paraId="36CE9918" w14:textId="2BA4C595" w:rsidR="0008074E" w:rsidRPr="00803E97" w:rsidRDefault="0008074E" w:rsidP="00581D8F">
      <w:pPr>
        <w:spacing w:after="0"/>
        <w:jc w:val="center"/>
        <w:rPr>
          <w:rFonts w:asciiTheme="minorHAnsi" w:hAnsiTheme="minorHAnsi" w:cstheme="minorHAnsi"/>
          <w:highlight w:val="yellow"/>
        </w:rPr>
      </w:pPr>
    </w:p>
    <w:p w14:paraId="074E7A0F" w14:textId="1734E3D4" w:rsidR="00B1398E" w:rsidRPr="00803E97" w:rsidRDefault="00B1398E" w:rsidP="00581D8F">
      <w:pPr>
        <w:spacing w:after="0"/>
        <w:jc w:val="center"/>
        <w:rPr>
          <w:rFonts w:asciiTheme="minorHAnsi" w:hAnsiTheme="minorHAnsi" w:cstheme="minorHAnsi"/>
          <w:b/>
        </w:rPr>
      </w:pPr>
      <w:r w:rsidRPr="00803E97">
        <w:rPr>
          <w:rFonts w:asciiTheme="minorHAnsi" w:hAnsiTheme="minorHAnsi" w:cstheme="minorHAnsi"/>
          <w:b/>
        </w:rPr>
        <w:t>Zapytanie ofertowe</w:t>
      </w:r>
    </w:p>
    <w:p w14:paraId="68AD3929" w14:textId="77777777" w:rsidR="00B1398E" w:rsidRPr="00803E97" w:rsidRDefault="00B1398E" w:rsidP="00803E97">
      <w:pPr>
        <w:spacing w:after="0"/>
        <w:jc w:val="both"/>
        <w:rPr>
          <w:rFonts w:asciiTheme="minorHAnsi" w:hAnsiTheme="minorHAnsi" w:cstheme="minorHAnsi"/>
          <w:b/>
        </w:rPr>
      </w:pPr>
    </w:p>
    <w:p w14:paraId="2ED3F354" w14:textId="5559BCD4" w:rsidR="0008074E" w:rsidRPr="00803E97" w:rsidRDefault="00B1398E" w:rsidP="00803E97">
      <w:pPr>
        <w:spacing w:after="0"/>
        <w:jc w:val="both"/>
        <w:rPr>
          <w:rFonts w:asciiTheme="minorHAnsi" w:hAnsiTheme="minorHAnsi" w:cstheme="minorHAnsi"/>
        </w:rPr>
      </w:pPr>
      <w:r w:rsidRPr="00803E97">
        <w:rPr>
          <w:rFonts w:asciiTheme="minorHAnsi" w:hAnsiTheme="minorHAnsi" w:cstheme="minorHAnsi"/>
        </w:rPr>
        <w:t>Polskie Wydawnictwo Muzyczne zwraca się z prośbą o przedstawienie oferty na</w:t>
      </w:r>
      <w:r w:rsidR="0063614F">
        <w:rPr>
          <w:rFonts w:asciiTheme="minorHAnsi" w:hAnsiTheme="minorHAnsi" w:cstheme="minorHAnsi"/>
        </w:rPr>
        <w:t xml:space="preserve"> usługi pn.: </w:t>
      </w:r>
      <w:r w:rsidR="0063614F" w:rsidRPr="0063614F">
        <w:rPr>
          <w:rFonts w:asciiTheme="minorHAnsi" w:hAnsiTheme="minorHAnsi" w:cstheme="minorHAnsi"/>
          <w:b/>
        </w:rPr>
        <w:t>„W</w:t>
      </w:r>
      <w:r w:rsidRPr="0063614F">
        <w:rPr>
          <w:rFonts w:asciiTheme="minorHAnsi" w:hAnsiTheme="minorHAnsi" w:cstheme="minorHAnsi"/>
          <w:b/>
        </w:rPr>
        <w:t xml:space="preserve">ykonywanie usług korekt językowych </w:t>
      </w:r>
      <w:r w:rsidR="00CB01AB">
        <w:rPr>
          <w:rFonts w:asciiTheme="minorHAnsi" w:hAnsiTheme="minorHAnsi" w:cstheme="minorHAnsi"/>
          <w:b/>
        </w:rPr>
        <w:t>po</w:t>
      </w:r>
      <w:r w:rsidR="00392534" w:rsidRPr="0063614F">
        <w:rPr>
          <w:rFonts w:asciiTheme="minorHAnsi" w:hAnsiTheme="minorHAnsi" w:cstheme="minorHAnsi"/>
          <w:b/>
        </w:rPr>
        <w:t xml:space="preserve"> </w:t>
      </w:r>
      <w:r w:rsidR="00CB01AB">
        <w:rPr>
          <w:rFonts w:asciiTheme="minorHAnsi" w:hAnsiTheme="minorHAnsi" w:cstheme="minorHAnsi"/>
          <w:b/>
        </w:rPr>
        <w:t>składzie</w:t>
      </w:r>
      <w:r w:rsidR="00392534" w:rsidRPr="0063614F">
        <w:rPr>
          <w:rFonts w:asciiTheme="minorHAnsi" w:hAnsiTheme="minorHAnsi" w:cstheme="minorHAnsi"/>
          <w:b/>
        </w:rPr>
        <w:t xml:space="preserve"> </w:t>
      </w:r>
      <w:r w:rsidRPr="0063614F">
        <w:rPr>
          <w:rFonts w:asciiTheme="minorHAnsi" w:hAnsiTheme="minorHAnsi" w:cstheme="minorHAnsi"/>
          <w:b/>
        </w:rPr>
        <w:t>różnych tekstów polskich publikacji Polskiego Wydawnictwa Muzycznego (oryginalne i tłumaczenia na język polski): książek naukowych, popularnonaukowych, czasopism naukowych, monografii, biografii, wywiadów rzek</w:t>
      </w:r>
      <w:r w:rsidR="0063614F" w:rsidRPr="0063614F">
        <w:rPr>
          <w:rFonts w:asciiTheme="minorHAnsi" w:hAnsiTheme="minorHAnsi" w:cstheme="minorHAnsi"/>
          <w:b/>
        </w:rPr>
        <w:t>”</w:t>
      </w:r>
      <w:r w:rsidRPr="0063614F">
        <w:rPr>
          <w:rFonts w:asciiTheme="minorHAnsi" w:hAnsiTheme="minorHAnsi" w:cstheme="minorHAnsi"/>
          <w:b/>
        </w:rPr>
        <w:t>.</w:t>
      </w:r>
    </w:p>
    <w:p w14:paraId="142AAD8B" w14:textId="77777777" w:rsidR="0008074E" w:rsidRPr="00803E97" w:rsidRDefault="0008074E" w:rsidP="00803E97">
      <w:pPr>
        <w:spacing w:after="0"/>
        <w:jc w:val="both"/>
        <w:rPr>
          <w:rFonts w:asciiTheme="minorHAnsi" w:hAnsiTheme="minorHAnsi" w:cstheme="minorHAnsi"/>
        </w:rPr>
      </w:pPr>
    </w:p>
    <w:p w14:paraId="5A9982A5" w14:textId="14B55994" w:rsidR="0008074E" w:rsidRPr="00803E97" w:rsidRDefault="0008074E" w:rsidP="00803E97">
      <w:pPr>
        <w:pStyle w:val="Akapitzlist"/>
        <w:numPr>
          <w:ilvl w:val="0"/>
          <w:numId w:val="26"/>
        </w:numPr>
        <w:spacing w:after="0"/>
        <w:jc w:val="both"/>
        <w:rPr>
          <w:rStyle w:val="apple-converted-space"/>
          <w:rFonts w:asciiTheme="minorHAnsi" w:hAnsiTheme="minorHAnsi" w:cstheme="minorHAnsi"/>
        </w:rPr>
      </w:pPr>
      <w:r w:rsidRPr="00803E97">
        <w:rPr>
          <w:rFonts w:asciiTheme="minorHAnsi" w:hAnsiTheme="minorHAnsi" w:cstheme="minorHAnsi"/>
          <w:b/>
        </w:rPr>
        <w:t>Opis przedmiotu zamówienia:</w:t>
      </w:r>
    </w:p>
    <w:p w14:paraId="1A6CA93B" w14:textId="77777777" w:rsidR="00733C0F" w:rsidRPr="00803E97" w:rsidRDefault="00733C0F" w:rsidP="00803E97">
      <w:pPr>
        <w:spacing w:after="0"/>
        <w:jc w:val="both"/>
        <w:rPr>
          <w:rFonts w:asciiTheme="minorHAnsi" w:hAnsiTheme="minorHAnsi" w:cstheme="minorHAnsi"/>
          <w:color w:val="000000"/>
          <w:shd w:val="clear" w:color="auto" w:fill="FFFFFF"/>
        </w:rPr>
      </w:pPr>
      <w:r w:rsidRPr="00803E97">
        <w:rPr>
          <w:rFonts w:asciiTheme="minorHAnsi" w:hAnsiTheme="minorHAnsi" w:cstheme="minorHAnsi"/>
          <w:color w:val="000000"/>
          <w:shd w:val="clear" w:color="auto" w:fill="FFFFFF"/>
        </w:rPr>
        <w:t xml:space="preserve">Przedmiotem zamówienia są usługi wykonywania korekt językowych po składzie różnych tekstów polskich publikacji Polskiego Wydawnictwa Muzycznego (oryginalne i tłumaczenia na język polski): książek naukowych, popularnonaukowych, czasopism naukowych, monografii, biografii, wywiadów rzek. </w:t>
      </w:r>
    </w:p>
    <w:p w14:paraId="28E385C6" w14:textId="77777777" w:rsidR="00C51E38" w:rsidRPr="00803E97" w:rsidRDefault="00C51E38" w:rsidP="00803E97">
      <w:pPr>
        <w:spacing w:after="0"/>
        <w:jc w:val="both"/>
        <w:rPr>
          <w:rFonts w:asciiTheme="minorHAnsi" w:hAnsiTheme="minorHAnsi" w:cstheme="minorHAnsi"/>
          <w:color w:val="000000"/>
          <w:shd w:val="clear" w:color="auto" w:fill="FFFFFF"/>
        </w:rPr>
      </w:pPr>
    </w:p>
    <w:p w14:paraId="0814D80A" w14:textId="4E63C883" w:rsidR="003A687B" w:rsidRPr="00803E97" w:rsidRDefault="0054087A" w:rsidP="00803E97">
      <w:pPr>
        <w:pStyle w:val="Akapitzlist"/>
        <w:numPr>
          <w:ilvl w:val="0"/>
          <w:numId w:val="26"/>
        </w:numPr>
        <w:spacing w:after="0"/>
        <w:jc w:val="both"/>
        <w:rPr>
          <w:rFonts w:asciiTheme="minorHAnsi" w:hAnsiTheme="minorHAnsi" w:cstheme="minorHAnsi"/>
          <w:b/>
        </w:rPr>
      </w:pPr>
      <w:r w:rsidRPr="00803E97">
        <w:rPr>
          <w:rFonts w:asciiTheme="minorHAnsi" w:hAnsiTheme="minorHAnsi" w:cstheme="minorHAnsi"/>
          <w:b/>
        </w:rPr>
        <w:t>Umowa ramowa</w:t>
      </w:r>
    </w:p>
    <w:p w14:paraId="46CB5872" w14:textId="77777777" w:rsidR="003D1825" w:rsidRPr="00803E97" w:rsidRDefault="003D1825" w:rsidP="00803E97">
      <w:pPr>
        <w:spacing w:after="0"/>
        <w:jc w:val="both"/>
        <w:rPr>
          <w:rFonts w:asciiTheme="minorHAnsi" w:hAnsiTheme="minorHAnsi" w:cstheme="minorHAnsi"/>
        </w:rPr>
      </w:pPr>
    </w:p>
    <w:p w14:paraId="70954C57" w14:textId="6304D366" w:rsidR="003A687B" w:rsidRPr="00803E97" w:rsidRDefault="003A687B" w:rsidP="00803E97">
      <w:pPr>
        <w:pStyle w:val="SIWZ"/>
        <w:numPr>
          <w:ilvl w:val="1"/>
          <w:numId w:val="5"/>
        </w:numPr>
        <w:spacing w:line="276" w:lineRule="auto"/>
        <w:ind w:left="426" w:hanging="426"/>
        <w:jc w:val="both"/>
        <w:rPr>
          <w:rFonts w:asciiTheme="minorHAnsi" w:hAnsiTheme="minorHAnsi" w:cstheme="minorHAnsi"/>
          <w:b w:val="0"/>
          <w:sz w:val="22"/>
          <w:szCs w:val="22"/>
        </w:rPr>
      </w:pPr>
      <w:r w:rsidRPr="00803E97">
        <w:rPr>
          <w:rFonts w:asciiTheme="minorHAnsi" w:hAnsiTheme="minorHAnsi" w:cstheme="minorHAnsi"/>
          <w:b w:val="0"/>
          <w:sz w:val="22"/>
          <w:szCs w:val="22"/>
        </w:rPr>
        <w:t>Zamawiający przewiduje zawarci</w:t>
      </w:r>
      <w:r w:rsidRPr="00803E97">
        <w:rPr>
          <w:rFonts w:asciiTheme="minorHAnsi" w:hAnsiTheme="minorHAnsi" w:cstheme="minorHAnsi"/>
          <w:b w:val="0"/>
          <w:sz w:val="22"/>
          <w:szCs w:val="22"/>
          <w:lang w:val="pl-PL"/>
        </w:rPr>
        <w:t>e</w:t>
      </w:r>
      <w:r w:rsidRPr="00803E97">
        <w:rPr>
          <w:rFonts w:asciiTheme="minorHAnsi" w:hAnsiTheme="minorHAnsi" w:cstheme="minorHAnsi"/>
          <w:b w:val="0"/>
          <w:sz w:val="22"/>
          <w:szCs w:val="22"/>
        </w:rPr>
        <w:t xml:space="preserve"> umowy ramowej</w:t>
      </w:r>
      <w:r w:rsidR="00B773A4" w:rsidRPr="00803E97">
        <w:rPr>
          <w:rFonts w:asciiTheme="minorHAnsi" w:hAnsiTheme="minorHAnsi" w:cstheme="minorHAnsi"/>
          <w:b w:val="0"/>
          <w:sz w:val="22"/>
          <w:szCs w:val="22"/>
          <w:lang w:val="pl-PL"/>
        </w:rPr>
        <w:t xml:space="preserve"> na okres 12 miesięcy</w:t>
      </w:r>
      <w:r w:rsidRPr="00803E97">
        <w:rPr>
          <w:rFonts w:asciiTheme="minorHAnsi" w:hAnsiTheme="minorHAnsi" w:cstheme="minorHAnsi"/>
          <w:b w:val="0"/>
          <w:sz w:val="22"/>
          <w:szCs w:val="22"/>
          <w:lang w:val="pl-PL"/>
        </w:rPr>
        <w:t>, na po</w:t>
      </w:r>
      <w:r w:rsidR="000E3781" w:rsidRPr="00803E97">
        <w:rPr>
          <w:rFonts w:asciiTheme="minorHAnsi" w:hAnsiTheme="minorHAnsi" w:cstheme="minorHAnsi"/>
          <w:b w:val="0"/>
          <w:sz w:val="22"/>
          <w:szCs w:val="22"/>
          <w:lang w:val="pl-PL"/>
        </w:rPr>
        <w:t>d</w:t>
      </w:r>
      <w:r w:rsidRPr="00803E97">
        <w:rPr>
          <w:rFonts w:asciiTheme="minorHAnsi" w:hAnsiTheme="minorHAnsi" w:cstheme="minorHAnsi"/>
          <w:b w:val="0"/>
          <w:sz w:val="22"/>
          <w:szCs w:val="22"/>
          <w:lang w:val="pl-PL"/>
        </w:rPr>
        <w:t>stawie której będzie mógł udzielić Wykonawcom zamówień cząstkowych.</w:t>
      </w:r>
    </w:p>
    <w:p w14:paraId="2A9E8AD6" w14:textId="40ABC451" w:rsidR="003A687B" w:rsidRPr="00803E97" w:rsidRDefault="003A687B" w:rsidP="00803E97">
      <w:pPr>
        <w:pStyle w:val="SIWZ"/>
        <w:numPr>
          <w:ilvl w:val="1"/>
          <w:numId w:val="5"/>
        </w:numPr>
        <w:spacing w:line="276" w:lineRule="auto"/>
        <w:ind w:left="426" w:hanging="426"/>
        <w:jc w:val="both"/>
        <w:rPr>
          <w:rFonts w:asciiTheme="minorHAnsi" w:hAnsiTheme="minorHAnsi" w:cstheme="minorHAnsi"/>
          <w:b w:val="0"/>
          <w:sz w:val="22"/>
          <w:szCs w:val="22"/>
          <w:lang w:val="pl-PL"/>
        </w:rPr>
      </w:pPr>
      <w:r w:rsidRPr="00803E97">
        <w:rPr>
          <w:rFonts w:asciiTheme="minorHAnsi" w:hAnsiTheme="minorHAnsi" w:cstheme="minorHAnsi"/>
          <w:b w:val="0"/>
          <w:sz w:val="22"/>
          <w:szCs w:val="22"/>
          <w:lang w:val="pl-PL"/>
        </w:rPr>
        <w:t xml:space="preserve">Umowa ramowa zostanie zawarta z maksymalnie </w:t>
      </w:r>
      <w:r w:rsidR="00BD5608" w:rsidRPr="00803E97">
        <w:rPr>
          <w:rFonts w:asciiTheme="minorHAnsi" w:hAnsiTheme="minorHAnsi" w:cstheme="minorHAnsi"/>
          <w:b w:val="0"/>
          <w:sz w:val="22"/>
          <w:szCs w:val="22"/>
          <w:lang w:val="pl-PL"/>
        </w:rPr>
        <w:t xml:space="preserve">pięcioma </w:t>
      </w:r>
      <w:r w:rsidRPr="00803E97">
        <w:rPr>
          <w:rFonts w:asciiTheme="minorHAnsi" w:hAnsiTheme="minorHAnsi" w:cstheme="minorHAnsi"/>
          <w:b w:val="0"/>
          <w:sz w:val="22"/>
          <w:szCs w:val="22"/>
          <w:lang w:val="pl-PL"/>
        </w:rPr>
        <w:t xml:space="preserve">Wykonawcami, którzy złożyli </w:t>
      </w:r>
      <w:r w:rsidR="00B01D8A" w:rsidRPr="00803E97">
        <w:rPr>
          <w:rFonts w:asciiTheme="minorHAnsi" w:hAnsiTheme="minorHAnsi" w:cstheme="minorHAnsi"/>
          <w:b w:val="0"/>
          <w:sz w:val="22"/>
          <w:szCs w:val="22"/>
          <w:lang w:val="pl-PL"/>
        </w:rPr>
        <w:t xml:space="preserve">odpowiednio </w:t>
      </w:r>
      <w:r w:rsidR="00185E08" w:rsidRPr="00803E97">
        <w:rPr>
          <w:rFonts w:asciiTheme="minorHAnsi" w:hAnsiTheme="minorHAnsi" w:cstheme="minorHAnsi"/>
          <w:b w:val="0"/>
          <w:sz w:val="22"/>
          <w:szCs w:val="22"/>
          <w:lang w:val="pl-PL"/>
        </w:rPr>
        <w:t xml:space="preserve">pięć </w:t>
      </w:r>
      <w:r w:rsidRPr="00803E97">
        <w:rPr>
          <w:rFonts w:asciiTheme="minorHAnsi" w:hAnsiTheme="minorHAnsi" w:cstheme="minorHAnsi"/>
          <w:b w:val="0"/>
          <w:sz w:val="22"/>
          <w:szCs w:val="22"/>
          <w:lang w:val="pl-PL"/>
        </w:rPr>
        <w:t>najkorzystniejsz</w:t>
      </w:r>
      <w:r w:rsidR="00185E08" w:rsidRPr="00803E97">
        <w:rPr>
          <w:rFonts w:asciiTheme="minorHAnsi" w:hAnsiTheme="minorHAnsi" w:cstheme="minorHAnsi"/>
          <w:b w:val="0"/>
          <w:sz w:val="22"/>
          <w:szCs w:val="22"/>
          <w:lang w:val="pl-PL"/>
        </w:rPr>
        <w:t>ych</w:t>
      </w:r>
      <w:r w:rsidR="00E0284B" w:rsidRPr="00803E97">
        <w:rPr>
          <w:rFonts w:asciiTheme="minorHAnsi" w:hAnsiTheme="minorHAnsi" w:cstheme="minorHAnsi"/>
          <w:b w:val="0"/>
          <w:sz w:val="22"/>
          <w:szCs w:val="22"/>
          <w:lang w:val="pl-PL"/>
        </w:rPr>
        <w:t xml:space="preserve"> </w:t>
      </w:r>
      <w:r w:rsidRPr="00803E97">
        <w:rPr>
          <w:rFonts w:asciiTheme="minorHAnsi" w:hAnsiTheme="minorHAnsi" w:cstheme="minorHAnsi"/>
          <w:b w:val="0"/>
          <w:sz w:val="22"/>
          <w:szCs w:val="22"/>
          <w:lang w:val="pl-PL"/>
        </w:rPr>
        <w:t>ofert</w:t>
      </w:r>
      <w:r w:rsidR="005F14CB" w:rsidRPr="00803E97">
        <w:rPr>
          <w:rFonts w:asciiTheme="minorHAnsi" w:hAnsiTheme="minorHAnsi" w:cstheme="minorHAnsi"/>
          <w:b w:val="0"/>
          <w:sz w:val="22"/>
          <w:szCs w:val="22"/>
          <w:lang w:val="pl-PL"/>
        </w:rPr>
        <w:t>y</w:t>
      </w:r>
      <w:r w:rsidRPr="00803E97">
        <w:rPr>
          <w:rFonts w:asciiTheme="minorHAnsi" w:hAnsiTheme="minorHAnsi" w:cstheme="minorHAnsi"/>
          <w:b w:val="0"/>
          <w:sz w:val="22"/>
          <w:szCs w:val="22"/>
          <w:lang w:val="pl-PL"/>
        </w:rPr>
        <w:t>.</w:t>
      </w:r>
    </w:p>
    <w:p w14:paraId="7A846C5B" w14:textId="753CC65A" w:rsidR="00C814F7" w:rsidRPr="00803E97" w:rsidRDefault="00C814F7" w:rsidP="00803E97">
      <w:pPr>
        <w:pStyle w:val="SIWZ"/>
        <w:numPr>
          <w:ilvl w:val="1"/>
          <w:numId w:val="5"/>
        </w:numPr>
        <w:spacing w:line="276" w:lineRule="auto"/>
        <w:ind w:left="426" w:hanging="426"/>
        <w:jc w:val="both"/>
        <w:rPr>
          <w:rFonts w:asciiTheme="minorHAnsi" w:hAnsiTheme="minorHAnsi" w:cstheme="minorHAnsi"/>
          <w:b w:val="0"/>
          <w:sz w:val="22"/>
          <w:szCs w:val="22"/>
          <w:lang w:val="pl-PL"/>
        </w:rPr>
      </w:pPr>
      <w:r w:rsidRPr="00803E97">
        <w:rPr>
          <w:rFonts w:asciiTheme="minorHAnsi" w:hAnsiTheme="minorHAnsi" w:cstheme="minorHAnsi"/>
          <w:b w:val="0"/>
          <w:sz w:val="22"/>
          <w:szCs w:val="22"/>
          <w:lang w:val="pl-PL"/>
        </w:rPr>
        <w:t xml:space="preserve">Zaproszenie do złożenia ofert cząstkowych będzie zawierało każdorazowo: </w:t>
      </w:r>
    </w:p>
    <w:p w14:paraId="37926787" w14:textId="5759557F" w:rsidR="00C814F7" w:rsidRPr="00803E97" w:rsidRDefault="00C814F7" w:rsidP="00803E97">
      <w:pPr>
        <w:pStyle w:val="SIWZ"/>
        <w:numPr>
          <w:ilvl w:val="0"/>
          <w:numId w:val="11"/>
        </w:numPr>
        <w:spacing w:line="276" w:lineRule="auto"/>
        <w:jc w:val="both"/>
        <w:rPr>
          <w:rFonts w:asciiTheme="minorHAnsi" w:hAnsiTheme="minorHAnsi" w:cstheme="minorHAnsi"/>
          <w:b w:val="0"/>
          <w:sz w:val="22"/>
          <w:szCs w:val="22"/>
          <w:lang w:val="pl-PL"/>
        </w:rPr>
      </w:pPr>
      <w:r w:rsidRPr="00803E97">
        <w:rPr>
          <w:rFonts w:asciiTheme="minorHAnsi" w:hAnsiTheme="minorHAnsi" w:cstheme="minorHAnsi"/>
          <w:b w:val="0"/>
          <w:sz w:val="22"/>
          <w:szCs w:val="22"/>
          <w:lang w:val="pl-PL"/>
        </w:rPr>
        <w:t>tytuł publikacji podlegającej korekcie językowej</w:t>
      </w:r>
      <w:r w:rsidR="000E3781" w:rsidRPr="00803E97">
        <w:rPr>
          <w:rFonts w:asciiTheme="minorHAnsi" w:hAnsiTheme="minorHAnsi" w:cstheme="minorHAnsi"/>
          <w:b w:val="0"/>
          <w:sz w:val="22"/>
          <w:szCs w:val="22"/>
          <w:lang w:val="pl-PL"/>
        </w:rPr>
        <w:t>,</w:t>
      </w:r>
    </w:p>
    <w:p w14:paraId="3A32DE34" w14:textId="1931C59A" w:rsidR="00C814F7" w:rsidRPr="00803E97" w:rsidRDefault="00C814F7" w:rsidP="00803E97">
      <w:pPr>
        <w:pStyle w:val="SIWZ"/>
        <w:numPr>
          <w:ilvl w:val="0"/>
          <w:numId w:val="11"/>
        </w:numPr>
        <w:spacing w:line="276" w:lineRule="auto"/>
        <w:jc w:val="both"/>
        <w:rPr>
          <w:rFonts w:asciiTheme="minorHAnsi" w:hAnsiTheme="minorHAnsi" w:cstheme="minorHAnsi"/>
          <w:b w:val="0"/>
          <w:sz w:val="22"/>
          <w:szCs w:val="22"/>
          <w:lang w:val="pl-PL"/>
        </w:rPr>
      </w:pPr>
      <w:r w:rsidRPr="00803E97">
        <w:rPr>
          <w:rFonts w:asciiTheme="minorHAnsi" w:hAnsiTheme="minorHAnsi" w:cstheme="minorHAnsi"/>
          <w:b w:val="0"/>
          <w:sz w:val="22"/>
          <w:szCs w:val="22"/>
          <w:lang w:val="pl-PL"/>
        </w:rPr>
        <w:t>liczbę arkuszy do wyceny</w:t>
      </w:r>
      <w:r w:rsidR="000E3781" w:rsidRPr="00803E97">
        <w:rPr>
          <w:rFonts w:asciiTheme="minorHAnsi" w:hAnsiTheme="minorHAnsi" w:cstheme="minorHAnsi"/>
          <w:b w:val="0"/>
          <w:sz w:val="22"/>
          <w:szCs w:val="22"/>
          <w:lang w:val="pl-PL"/>
        </w:rPr>
        <w:t>,</w:t>
      </w:r>
    </w:p>
    <w:p w14:paraId="37CA145D" w14:textId="5C199A9F" w:rsidR="00C814F7" w:rsidRPr="00803E97" w:rsidRDefault="00F63282" w:rsidP="00803E97">
      <w:pPr>
        <w:pStyle w:val="SIWZ"/>
        <w:numPr>
          <w:ilvl w:val="0"/>
          <w:numId w:val="11"/>
        </w:numPr>
        <w:spacing w:line="276" w:lineRule="auto"/>
        <w:jc w:val="both"/>
        <w:rPr>
          <w:rFonts w:asciiTheme="minorHAnsi" w:hAnsiTheme="minorHAnsi" w:cstheme="minorHAnsi"/>
          <w:b w:val="0"/>
          <w:sz w:val="22"/>
          <w:szCs w:val="22"/>
          <w:lang w:val="pl-PL"/>
        </w:rPr>
      </w:pPr>
      <w:r w:rsidRPr="00803E97">
        <w:rPr>
          <w:rFonts w:asciiTheme="minorHAnsi" w:hAnsiTheme="minorHAnsi" w:cstheme="minorHAnsi"/>
          <w:b w:val="0"/>
          <w:sz w:val="22"/>
          <w:szCs w:val="22"/>
          <w:lang w:val="pl-PL"/>
        </w:rPr>
        <w:t xml:space="preserve">maksymalny </w:t>
      </w:r>
      <w:r w:rsidR="00C814F7" w:rsidRPr="00803E97">
        <w:rPr>
          <w:rFonts w:asciiTheme="minorHAnsi" w:hAnsiTheme="minorHAnsi" w:cstheme="minorHAnsi"/>
          <w:b w:val="0"/>
          <w:sz w:val="22"/>
          <w:szCs w:val="22"/>
          <w:lang w:val="pl-PL"/>
        </w:rPr>
        <w:t>termin realizacji</w:t>
      </w:r>
      <w:r w:rsidR="000E3781" w:rsidRPr="00803E97">
        <w:rPr>
          <w:rFonts w:asciiTheme="minorHAnsi" w:hAnsiTheme="minorHAnsi" w:cstheme="minorHAnsi"/>
          <w:b w:val="0"/>
          <w:sz w:val="22"/>
          <w:szCs w:val="22"/>
          <w:lang w:val="pl-PL"/>
        </w:rPr>
        <w:t>.</w:t>
      </w:r>
    </w:p>
    <w:p w14:paraId="1F40F681" w14:textId="07FEB38A" w:rsidR="003A687B" w:rsidRPr="00803E97" w:rsidRDefault="003A687B" w:rsidP="00803E97">
      <w:pPr>
        <w:pStyle w:val="SIWZ"/>
        <w:numPr>
          <w:ilvl w:val="1"/>
          <w:numId w:val="5"/>
        </w:numPr>
        <w:spacing w:line="276" w:lineRule="auto"/>
        <w:ind w:left="426" w:hanging="426"/>
        <w:jc w:val="both"/>
        <w:rPr>
          <w:rFonts w:asciiTheme="minorHAnsi" w:hAnsiTheme="minorHAnsi" w:cstheme="minorHAnsi"/>
          <w:b w:val="0"/>
          <w:sz w:val="22"/>
          <w:szCs w:val="22"/>
          <w:lang w:val="pl-PL"/>
        </w:rPr>
      </w:pPr>
      <w:r w:rsidRPr="00803E97">
        <w:rPr>
          <w:rFonts w:asciiTheme="minorHAnsi" w:hAnsiTheme="minorHAnsi" w:cstheme="minorHAnsi"/>
          <w:b w:val="0"/>
          <w:sz w:val="22"/>
          <w:szCs w:val="22"/>
          <w:lang w:val="pl-PL"/>
        </w:rPr>
        <w:t>Zamawiający zastrzega, że nie gwarantuje zlecenia zamówień cząstkowych na kwotę maksymalnego wynagrodzenia wskazanego w umowie ramowej</w:t>
      </w:r>
      <w:r w:rsidR="00B773A4" w:rsidRPr="00803E97">
        <w:rPr>
          <w:rFonts w:asciiTheme="minorHAnsi" w:hAnsiTheme="minorHAnsi" w:cstheme="minorHAnsi"/>
          <w:b w:val="0"/>
          <w:sz w:val="22"/>
          <w:szCs w:val="22"/>
          <w:lang w:val="pl-PL"/>
        </w:rPr>
        <w:t xml:space="preserve"> </w:t>
      </w:r>
      <w:r w:rsidRPr="00803E97">
        <w:rPr>
          <w:rFonts w:asciiTheme="minorHAnsi" w:hAnsiTheme="minorHAnsi" w:cstheme="minorHAnsi"/>
          <w:b w:val="0"/>
          <w:sz w:val="22"/>
          <w:szCs w:val="22"/>
          <w:lang w:val="pl-PL"/>
        </w:rPr>
        <w:t>i z tego tytułu nie przysługuje Wykonawc</w:t>
      </w:r>
      <w:r w:rsidR="00B773A4" w:rsidRPr="00803E97">
        <w:rPr>
          <w:rFonts w:asciiTheme="minorHAnsi" w:hAnsiTheme="minorHAnsi" w:cstheme="minorHAnsi"/>
          <w:b w:val="0"/>
          <w:sz w:val="22"/>
          <w:szCs w:val="22"/>
          <w:lang w:val="pl-PL"/>
        </w:rPr>
        <w:t>om</w:t>
      </w:r>
      <w:r w:rsidRPr="00803E97">
        <w:rPr>
          <w:rFonts w:asciiTheme="minorHAnsi" w:hAnsiTheme="minorHAnsi" w:cstheme="minorHAnsi"/>
          <w:b w:val="0"/>
          <w:sz w:val="22"/>
          <w:szCs w:val="22"/>
          <w:lang w:val="pl-PL"/>
        </w:rPr>
        <w:t xml:space="preserve"> żadne roszczenie.</w:t>
      </w:r>
    </w:p>
    <w:p w14:paraId="2F351972" w14:textId="2B8946AE" w:rsidR="00B773A4" w:rsidRPr="00803E97" w:rsidRDefault="00B773A4" w:rsidP="00803E97">
      <w:pPr>
        <w:pStyle w:val="SIWZ"/>
        <w:numPr>
          <w:ilvl w:val="1"/>
          <w:numId w:val="5"/>
        </w:numPr>
        <w:spacing w:line="276" w:lineRule="auto"/>
        <w:ind w:left="426" w:hanging="426"/>
        <w:jc w:val="both"/>
        <w:rPr>
          <w:rFonts w:asciiTheme="minorHAnsi" w:hAnsiTheme="minorHAnsi" w:cstheme="minorHAnsi"/>
          <w:b w:val="0"/>
          <w:sz w:val="22"/>
          <w:szCs w:val="22"/>
          <w:lang w:val="pl-PL"/>
        </w:rPr>
      </w:pPr>
      <w:r w:rsidRPr="00803E97">
        <w:rPr>
          <w:rFonts w:asciiTheme="minorHAnsi" w:hAnsiTheme="minorHAnsi" w:cstheme="minorHAnsi"/>
          <w:b w:val="0"/>
          <w:sz w:val="22"/>
          <w:szCs w:val="22"/>
          <w:lang w:val="pl-PL"/>
        </w:rPr>
        <w:t>Zamawiający zapr</w:t>
      </w:r>
      <w:r w:rsidR="000E3781" w:rsidRPr="00803E97">
        <w:rPr>
          <w:rFonts w:asciiTheme="minorHAnsi" w:hAnsiTheme="minorHAnsi" w:cstheme="minorHAnsi"/>
          <w:b w:val="0"/>
          <w:sz w:val="22"/>
          <w:szCs w:val="22"/>
          <w:lang w:val="pl-PL"/>
        </w:rPr>
        <w:t>o</w:t>
      </w:r>
      <w:r w:rsidRPr="00803E97">
        <w:rPr>
          <w:rFonts w:asciiTheme="minorHAnsi" w:hAnsiTheme="minorHAnsi" w:cstheme="minorHAnsi"/>
          <w:b w:val="0"/>
          <w:sz w:val="22"/>
          <w:szCs w:val="22"/>
          <w:lang w:val="pl-PL"/>
        </w:rPr>
        <w:t>si Wykonawców będących stronami umowy ramowej do składania ofert (cząstkowych) w formie określonej w zaproszeniu i:</w:t>
      </w:r>
    </w:p>
    <w:p w14:paraId="231E06A7" w14:textId="4C694399" w:rsidR="00B773A4" w:rsidRPr="00803E97" w:rsidRDefault="00B773A4" w:rsidP="00803E97">
      <w:pPr>
        <w:pStyle w:val="Teksttreci1"/>
        <w:numPr>
          <w:ilvl w:val="0"/>
          <w:numId w:val="10"/>
        </w:numPr>
        <w:spacing w:before="0" w:after="0" w:line="276" w:lineRule="auto"/>
        <w:ind w:left="851" w:hanging="284"/>
        <w:contextualSpacing/>
        <w:jc w:val="both"/>
        <w:rPr>
          <w:rFonts w:asciiTheme="minorHAnsi" w:hAnsiTheme="minorHAnsi" w:cstheme="minorHAnsi"/>
          <w:sz w:val="22"/>
          <w:szCs w:val="22"/>
          <w:lang w:eastAsia="x-none"/>
        </w:rPr>
      </w:pPr>
      <w:r w:rsidRPr="00803E97">
        <w:rPr>
          <w:rFonts w:asciiTheme="minorHAnsi" w:hAnsiTheme="minorHAnsi" w:cstheme="minorHAnsi"/>
          <w:sz w:val="22"/>
          <w:szCs w:val="22"/>
          <w:lang w:eastAsia="x-none"/>
        </w:rPr>
        <w:t>stosuje te same warunki udziału w postępowaniu i warunki realizacji zamówienia, które stosowano przy zawarciu umowy ramowej, a w razie potrzeby bardziej sprecyzowane warunki</w:t>
      </w:r>
      <w:r w:rsidR="000E3781" w:rsidRPr="00803E97">
        <w:rPr>
          <w:rFonts w:asciiTheme="minorHAnsi" w:hAnsiTheme="minorHAnsi" w:cstheme="minorHAnsi"/>
          <w:sz w:val="22"/>
          <w:szCs w:val="22"/>
          <w:lang w:eastAsia="x-none"/>
        </w:rPr>
        <w:t>,</w:t>
      </w:r>
      <w:r w:rsidRPr="00803E97">
        <w:rPr>
          <w:rFonts w:asciiTheme="minorHAnsi" w:hAnsiTheme="minorHAnsi" w:cstheme="minorHAnsi"/>
          <w:sz w:val="22"/>
          <w:szCs w:val="22"/>
          <w:lang w:eastAsia="x-none"/>
        </w:rPr>
        <w:t xml:space="preserve"> oraz</w:t>
      </w:r>
    </w:p>
    <w:p w14:paraId="51F1FF25" w14:textId="2184342D" w:rsidR="00B773A4" w:rsidRPr="00803E97" w:rsidRDefault="00B773A4" w:rsidP="00803E97">
      <w:pPr>
        <w:pStyle w:val="Teksttreci1"/>
        <w:numPr>
          <w:ilvl w:val="0"/>
          <w:numId w:val="10"/>
        </w:numPr>
        <w:spacing w:before="0" w:after="0" w:line="276" w:lineRule="auto"/>
        <w:ind w:left="851" w:hanging="284"/>
        <w:contextualSpacing/>
        <w:jc w:val="both"/>
        <w:rPr>
          <w:rFonts w:asciiTheme="minorHAnsi" w:hAnsiTheme="minorHAnsi" w:cstheme="minorHAnsi"/>
          <w:sz w:val="22"/>
          <w:szCs w:val="22"/>
          <w:lang w:eastAsia="x-none"/>
        </w:rPr>
      </w:pPr>
      <w:r w:rsidRPr="00803E97">
        <w:rPr>
          <w:rFonts w:asciiTheme="minorHAnsi" w:hAnsiTheme="minorHAnsi" w:cstheme="minorHAnsi"/>
          <w:sz w:val="22"/>
          <w:szCs w:val="22"/>
          <w:lang w:eastAsia="x-none"/>
        </w:rPr>
        <w:t>zaprasza do składania ofert wszystkich wykonawców</w:t>
      </w:r>
      <w:r w:rsidR="000E3781" w:rsidRPr="00803E97">
        <w:rPr>
          <w:rFonts w:asciiTheme="minorHAnsi" w:hAnsiTheme="minorHAnsi" w:cstheme="minorHAnsi"/>
          <w:sz w:val="22"/>
          <w:szCs w:val="22"/>
          <w:lang w:eastAsia="x-none"/>
        </w:rPr>
        <w:t>,</w:t>
      </w:r>
      <w:r w:rsidRPr="00803E97">
        <w:rPr>
          <w:rFonts w:asciiTheme="minorHAnsi" w:hAnsiTheme="minorHAnsi" w:cstheme="minorHAnsi"/>
          <w:sz w:val="22"/>
          <w:szCs w:val="22"/>
          <w:lang w:eastAsia="x-none"/>
        </w:rPr>
        <w:t xml:space="preserve"> z którymi zawarł umowę ramową</w:t>
      </w:r>
      <w:r w:rsidR="000E3781" w:rsidRPr="00803E97">
        <w:rPr>
          <w:rFonts w:asciiTheme="minorHAnsi" w:hAnsiTheme="minorHAnsi" w:cstheme="minorHAnsi"/>
          <w:sz w:val="22"/>
          <w:szCs w:val="22"/>
          <w:lang w:eastAsia="x-none"/>
        </w:rPr>
        <w:t>,</w:t>
      </w:r>
      <w:r w:rsidRPr="00803E97">
        <w:rPr>
          <w:rFonts w:asciiTheme="minorHAnsi" w:hAnsiTheme="minorHAnsi" w:cstheme="minorHAnsi"/>
          <w:sz w:val="22"/>
          <w:szCs w:val="22"/>
          <w:lang w:eastAsia="x-none"/>
        </w:rPr>
        <w:t xml:space="preserve"> oraz</w:t>
      </w:r>
    </w:p>
    <w:p w14:paraId="4BD61D69" w14:textId="78612B4D" w:rsidR="00B773A4" w:rsidRPr="00803E97" w:rsidRDefault="00B773A4" w:rsidP="00803E97">
      <w:pPr>
        <w:pStyle w:val="Teksttreci1"/>
        <w:numPr>
          <w:ilvl w:val="0"/>
          <w:numId w:val="10"/>
        </w:numPr>
        <w:spacing w:before="0" w:after="0" w:line="276" w:lineRule="auto"/>
        <w:ind w:left="851" w:hanging="284"/>
        <w:contextualSpacing/>
        <w:jc w:val="both"/>
        <w:rPr>
          <w:rFonts w:asciiTheme="minorHAnsi" w:hAnsiTheme="minorHAnsi" w:cstheme="minorHAnsi"/>
          <w:sz w:val="22"/>
          <w:szCs w:val="22"/>
          <w:lang w:eastAsia="x-none"/>
        </w:rPr>
      </w:pPr>
      <w:r w:rsidRPr="00803E97">
        <w:rPr>
          <w:rFonts w:asciiTheme="minorHAnsi" w:hAnsiTheme="minorHAnsi" w:cstheme="minorHAnsi"/>
          <w:sz w:val="22"/>
          <w:szCs w:val="22"/>
          <w:lang w:eastAsia="x-none"/>
        </w:rPr>
        <w:t xml:space="preserve">wyznacza termin składania ofert z uwzględnieniem złożoności przedmiotu zamówienia </w:t>
      </w:r>
      <w:r w:rsidR="000E3781" w:rsidRPr="00803E97">
        <w:rPr>
          <w:rFonts w:asciiTheme="minorHAnsi" w:hAnsiTheme="minorHAnsi" w:cstheme="minorHAnsi"/>
          <w:sz w:val="22"/>
          <w:szCs w:val="22"/>
          <w:lang w:eastAsia="x-none"/>
        </w:rPr>
        <w:t xml:space="preserve">i </w:t>
      </w:r>
      <w:r w:rsidRPr="00803E97">
        <w:rPr>
          <w:rFonts w:asciiTheme="minorHAnsi" w:hAnsiTheme="minorHAnsi" w:cstheme="minorHAnsi"/>
          <w:sz w:val="22"/>
          <w:szCs w:val="22"/>
          <w:lang w:eastAsia="x-none"/>
        </w:rPr>
        <w:t>czasu niezbędnego do przygotowania i złożenia ofert w odniesieniu do każdego zamówienia.</w:t>
      </w:r>
    </w:p>
    <w:p w14:paraId="7114EF58" w14:textId="720AA5FF" w:rsidR="00A306E7" w:rsidRPr="00803E97" w:rsidRDefault="00A306E7" w:rsidP="00803E97">
      <w:pPr>
        <w:pStyle w:val="SIWZ"/>
        <w:numPr>
          <w:ilvl w:val="1"/>
          <w:numId w:val="5"/>
        </w:numPr>
        <w:spacing w:line="276" w:lineRule="auto"/>
        <w:ind w:left="426" w:hanging="426"/>
        <w:jc w:val="both"/>
        <w:rPr>
          <w:rFonts w:asciiTheme="minorHAnsi" w:hAnsiTheme="minorHAnsi" w:cstheme="minorHAnsi"/>
          <w:b w:val="0"/>
          <w:sz w:val="22"/>
          <w:szCs w:val="22"/>
          <w:lang w:val="pl-PL"/>
        </w:rPr>
      </w:pPr>
      <w:r w:rsidRPr="00803E97">
        <w:rPr>
          <w:rFonts w:asciiTheme="minorHAnsi" w:hAnsiTheme="minorHAnsi" w:cstheme="minorHAnsi"/>
          <w:b w:val="0"/>
          <w:sz w:val="22"/>
          <w:szCs w:val="22"/>
          <w:lang w:val="pl-PL"/>
        </w:rPr>
        <w:t>Wykonawcy w odpowiedzi na zaproszenie</w:t>
      </w:r>
      <w:r w:rsidR="000E3781" w:rsidRPr="00803E97">
        <w:rPr>
          <w:rFonts w:asciiTheme="minorHAnsi" w:hAnsiTheme="minorHAnsi" w:cstheme="minorHAnsi"/>
          <w:b w:val="0"/>
          <w:sz w:val="22"/>
          <w:szCs w:val="22"/>
          <w:lang w:val="pl-PL"/>
        </w:rPr>
        <w:t>,</w:t>
      </w:r>
      <w:r w:rsidR="00096382" w:rsidRPr="00803E97">
        <w:rPr>
          <w:rFonts w:asciiTheme="minorHAnsi" w:hAnsiTheme="minorHAnsi" w:cstheme="minorHAnsi"/>
          <w:b w:val="0"/>
          <w:sz w:val="22"/>
          <w:szCs w:val="22"/>
          <w:lang w:val="pl-PL"/>
        </w:rPr>
        <w:t xml:space="preserve"> o którym mowa w pkt. 5</w:t>
      </w:r>
      <w:r w:rsidR="00E9459D">
        <w:rPr>
          <w:rFonts w:asciiTheme="minorHAnsi" w:hAnsiTheme="minorHAnsi" w:cstheme="minorHAnsi"/>
          <w:b w:val="0"/>
          <w:sz w:val="22"/>
          <w:szCs w:val="22"/>
          <w:lang w:val="pl-PL"/>
        </w:rPr>
        <w:t xml:space="preserve"> powyżej</w:t>
      </w:r>
      <w:r w:rsidR="000E3781" w:rsidRPr="00803E97">
        <w:rPr>
          <w:rFonts w:asciiTheme="minorHAnsi" w:hAnsiTheme="minorHAnsi" w:cstheme="minorHAnsi"/>
          <w:b w:val="0"/>
          <w:sz w:val="22"/>
          <w:szCs w:val="22"/>
          <w:lang w:val="pl-PL"/>
        </w:rPr>
        <w:t>,</w:t>
      </w:r>
      <w:r w:rsidRPr="00803E97">
        <w:rPr>
          <w:rFonts w:asciiTheme="minorHAnsi" w:hAnsiTheme="minorHAnsi" w:cstheme="minorHAnsi"/>
          <w:b w:val="0"/>
          <w:sz w:val="22"/>
          <w:szCs w:val="22"/>
          <w:lang w:val="pl-PL"/>
        </w:rPr>
        <w:t xml:space="preserve"> składają oferty cząstkowe, zawierając</w:t>
      </w:r>
      <w:r w:rsidR="000A29C5" w:rsidRPr="00803E97">
        <w:rPr>
          <w:rFonts w:asciiTheme="minorHAnsi" w:hAnsiTheme="minorHAnsi" w:cstheme="minorHAnsi"/>
          <w:b w:val="0"/>
          <w:sz w:val="22"/>
          <w:szCs w:val="22"/>
          <w:lang w:val="pl-PL"/>
        </w:rPr>
        <w:t>e</w:t>
      </w:r>
      <w:r w:rsidRPr="00803E97">
        <w:rPr>
          <w:rFonts w:asciiTheme="minorHAnsi" w:hAnsiTheme="minorHAnsi" w:cstheme="minorHAnsi"/>
          <w:b w:val="0"/>
          <w:sz w:val="22"/>
          <w:szCs w:val="22"/>
          <w:lang w:val="pl-PL"/>
        </w:rPr>
        <w:t xml:space="preserve"> warunki realizacji</w:t>
      </w:r>
      <w:r w:rsidR="000E3781" w:rsidRPr="00803E97">
        <w:rPr>
          <w:rFonts w:asciiTheme="minorHAnsi" w:hAnsiTheme="minorHAnsi" w:cstheme="minorHAnsi"/>
          <w:b w:val="0"/>
          <w:sz w:val="22"/>
          <w:szCs w:val="22"/>
          <w:lang w:val="pl-PL"/>
        </w:rPr>
        <w:t>,</w:t>
      </w:r>
      <w:r w:rsidRPr="00803E97">
        <w:rPr>
          <w:rFonts w:asciiTheme="minorHAnsi" w:hAnsiTheme="minorHAnsi" w:cstheme="minorHAnsi"/>
          <w:b w:val="0"/>
          <w:sz w:val="22"/>
          <w:szCs w:val="22"/>
          <w:lang w:val="pl-PL"/>
        </w:rPr>
        <w:t xml:space="preserve"> </w:t>
      </w:r>
      <w:r w:rsidR="000A29C5" w:rsidRPr="00803E97">
        <w:rPr>
          <w:rFonts w:asciiTheme="minorHAnsi" w:hAnsiTheme="minorHAnsi" w:cstheme="minorHAnsi"/>
          <w:b w:val="0"/>
          <w:sz w:val="22"/>
          <w:szCs w:val="22"/>
          <w:lang w:val="pl-PL"/>
        </w:rPr>
        <w:t>t</w:t>
      </w:r>
      <w:r w:rsidR="00DE106A" w:rsidRPr="00803E97">
        <w:rPr>
          <w:rFonts w:asciiTheme="minorHAnsi" w:hAnsiTheme="minorHAnsi" w:cstheme="minorHAnsi"/>
          <w:b w:val="0"/>
          <w:sz w:val="22"/>
          <w:szCs w:val="22"/>
          <w:lang w:val="pl-PL"/>
        </w:rPr>
        <w:t>akie jak</w:t>
      </w:r>
      <w:r w:rsidR="000A29C5" w:rsidRPr="00803E97">
        <w:rPr>
          <w:rFonts w:asciiTheme="minorHAnsi" w:hAnsiTheme="minorHAnsi" w:cstheme="minorHAnsi"/>
          <w:b w:val="0"/>
          <w:sz w:val="22"/>
          <w:szCs w:val="22"/>
          <w:lang w:val="pl-PL"/>
        </w:rPr>
        <w:t xml:space="preserve"> stawk</w:t>
      </w:r>
      <w:r w:rsidR="00DE106A" w:rsidRPr="00803E97">
        <w:rPr>
          <w:rFonts w:asciiTheme="minorHAnsi" w:hAnsiTheme="minorHAnsi" w:cstheme="minorHAnsi"/>
          <w:b w:val="0"/>
          <w:sz w:val="22"/>
          <w:szCs w:val="22"/>
          <w:lang w:val="pl-PL"/>
        </w:rPr>
        <w:t>a</w:t>
      </w:r>
      <w:r w:rsidR="000A29C5" w:rsidRPr="00803E97">
        <w:rPr>
          <w:rFonts w:asciiTheme="minorHAnsi" w:hAnsiTheme="minorHAnsi" w:cstheme="minorHAnsi"/>
          <w:b w:val="0"/>
          <w:sz w:val="22"/>
          <w:szCs w:val="22"/>
          <w:lang w:val="pl-PL"/>
        </w:rPr>
        <w:t xml:space="preserve"> za arkusz</w:t>
      </w:r>
      <w:r w:rsidR="005F14CB" w:rsidRPr="00803E97">
        <w:rPr>
          <w:rFonts w:asciiTheme="minorHAnsi" w:hAnsiTheme="minorHAnsi" w:cstheme="minorHAnsi"/>
          <w:b w:val="0"/>
          <w:sz w:val="22"/>
          <w:szCs w:val="22"/>
          <w:lang w:val="pl-PL"/>
        </w:rPr>
        <w:t xml:space="preserve"> </w:t>
      </w:r>
      <w:r w:rsidR="00185E08" w:rsidRPr="00803E97">
        <w:rPr>
          <w:rFonts w:asciiTheme="minorHAnsi" w:hAnsiTheme="minorHAnsi" w:cstheme="minorHAnsi"/>
          <w:b w:val="0"/>
          <w:sz w:val="22"/>
          <w:szCs w:val="22"/>
          <w:lang w:val="pl-PL"/>
        </w:rPr>
        <w:t>-</w:t>
      </w:r>
      <w:r w:rsidR="005F14CB" w:rsidRPr="00803E97">
        <w:rPr>
          <w:rFonts w:asciiTheme="minorHAnsi" w:hAnsiTheme="minorHAnsi" w:cstheme="minorHAnsi"/>
          <w:b w:val="0"/>
          <w:sz w:val="22"/>
          <w:szCs w:val="22"/>
          <w:lang w:val="pl-PL"/>
        </w:rPr>
        <w:t xml:space="preserve"> </w:t>
      </w:r>
      <w:r w:rsidRPr="00803E97">
        <w:rPr>
          <w:rFonts w:asciiTheme="minorHAnsi" w:hAnsiTheme="minorHAnsi" w:cstheme="minorHAnsi"/>
          <w:b w:val="0"/>
          <w:sz w:val="22"/>
          <w:szCs w:val="22"/>
          <w:lang w:val="pl-PL"/>
        </w:rPr>
        <w:t>nie mniej korzystne niż w ofertach pierwotnych.</w:t>
      </w:r>
    </w:p>
    <w:p w14:paraId="7D27EA81" w14:textId="7F5C4BE6" w:rsidR="00D67381" w:rsidRPr="00803E97" w:rsidRDefault="00D67381" w:rsidP="00803E97">
      <w:pPr>
        <w:spacing w:after="0"/>
        <w:jc w:val="both"/>
        <w:rPr>
          <w:rFonts w:asciiTheme="minorHAnsi" w:hAnsiTheme="minorHAnsi" w:cstheme="minorHAnsi"/>
          <w:b/>
        </w:rPr>
      </w:pPr>
    </w:p>
    <w:p w14:paraId="12D8AC45" w14:textId="77777777" w:rsidR="00D67381" w:rsidRPr="00803E97" w:rsidRDefault="00D67381" w:rsidP="00803E97">
      <w:pPr>
        <w:pStyle w:val="Akapitzlist"/>
        <w:spacing w:after="0"/>
        <w:ind w:left="1080"/>
        <w:jc w:val="both"/>
        <w:rPr>
          <w:rFonts w:asciiTheme="minorHAnsi" w:hAnsiTheme="minorHAnsi" w:cstheme="minorHAnsi"/>
          <w:b/>
        </w:rPr>
      </w:pPr>
    </w:p>
    <w:p w14:paraId="16144B83" w14:textId="1A769178" w:rsidR="0008074E" w:rsidRPr="0074777B" w:rsidRDefault="0008074E" w:rsidP="0074777B">
      <w:pPr>
        <w:pStyle w:val="Akapitzlist"/>
        <w:numPr>
          <w:ilvl w:val="0"/>
          <w:numId w:val="26"/>
        </w:numPr>
        <w:spacing w:after="0"/>
        <w:jc w:val="both"/>
        <w:rPr>
          <w:rFonts w:asciiTheme="minorHAnsi" w:hAnsiTheme="minorHAnsi" w:cstheme="minorHAnsi"/>
          <w:b/>
        </w:rPr>
      </w:pPr>
      <w:r w:rsidRPr="0074777B">
        <w:rPr>
          <w:rFonts w:asciiTheme="minorHAnsi" w:hAnsiTheme="minorHAnsi" w:cstheme="minorHAnsi"/>
          <w:b/>
        </w:rPr>
        <w:t>Warunki realizacji</w:t>
      </w:r>
    </w:p>
    <w:p w14:paraId="23A18BE7" w14:textId="77777777" w:rsidR="0008074E" w:rsidRPr="00803E97" w:rsidRDefault="0008074E" w:rsidP="00803E97">
      <w:pPr>
        <w:spacing w:after="0"/>
        <w:jc w:val="both"/>
        <w:rPr>
          <w:rFonts w:asciiTheme="minorHAnsi" w:hAnsiTheme="minorHAnsi" w:cstheme="minorHAnsi"/>
          <w:b/>
        </w:rPr>
      </w:pPr>
    </w:p>
    <w:p w14:paraId="0F37D973" w14:textId="77777777" w:rsidR="00733C0F" w:rsidRPr="00803E97" w:rsidRDefault="00733C0F" w:rsidP="00803E97">
      <w:pPr>
        <w:pStyle w:val="Akapitzlist"/>
        <w:numPr>
          <w:ilvl w:val="0"/>
          <w:numId w:val="1"/>
        </w:numPr>
        <w:spacing w:after="0"/>
        <w:jc w:val="both"/>
        <w:rPr>
          <w:rFonts w:asciiTheme="minorHAnsi" w:hAnsiTheme="minorHAnsi" w:cstheme="minorHAnsi"/>
          <w:color w:val="000000"/>
          <w:shd w:val="clear" w:color="auto" w:fill="FFFFFF"/>
        </w:rPr>
      </w:pPr>
      <w:bookmarkStart w:id="0" w:name="_Hlk161317"/>
      <w:r w:rsidRPr="00803E97">
        <w:rPr>
          <w:rFonts w:asciiTheme="minorHAnsi" w:hAnsiTheme="minorHAnsi" w:cstheme="minorHAnsi"/>
          <w:color w:val="000000"/>
          <w:shd w:val="clear" w:color="auto" w:fill="FFFFFF"/>
        </w:rPr>
        <w:t>Szczegółowa objętość tekstu jest wskazywana w momencie składania zapytania cząstkowego.</w:t>
      </w:r>
    </w:p>
    <w:p w14:paraId="6C9DC1C7" w14:textId="77777777" w:rsidR="00733C0F" w:rsidRPr="00803E97" w:rsidRDefault="00733C0F" w:rsidP="00803E97">
      <w:pPr>
        <w:pStyle w:val="Akapitzlist"/>
        <w:numPr>
          <w:ilvl w:val="0"/>
          <w:numId w:val="1"/>
        </w:numPr>
        <w:spacing w:after="0"/>
        <w:jc w:val="both"/>
        <w:rPr>
          <w:rFonts w:asciiTheme="minorHAnsi" w:hAnsiTheme="minorHAnsi" w:cstheme="minorHAnsi"/>
          <w:color w:val="000000"/>
          <w:shd w:val="clear" w:color="auto" w:fill="FFFFFF"/>
        </w:rPr>
      </w:pPr>
      <w:r w:rsidRPr="00803E97">
        <w:rPr>
          <w:rFonts w:asciiTheme="minorHAnsi" w:hAnsiTheme="minorHAnsi" w:cstheme="minorHAnsi"/>
          <w:color w:val="000000"/>
          <w:shd w:val="clear" w:color="auto" w:fill="FFFFFF"/>
        </w:rPr>
        <w:t>Tekst jest zapisany w pliku o formacie PDF.</w:t>
      </w:r>
    </w:p>
    <w:p w14:paraId="7B1FE78D" w14:textId="77777777" w:rsidR="00733C0F" w:rsidRPr="00803E97" w:rsidRDefault="00733C0F" w:rsidP="00803E97">
      <w:pPr>
        <w:pStyle w:val="Akapitzlist"/>
        <w:numPr>
          <w:ilvl w:val="0"/>
          <w:numId w:val="1"/>
        </w:numPr>
        <w:spacing w:after="0"/>
        <w:jc w:val="both"/>
        <w:rPr>
          <w:rFonts w:asciiTheme="minorHAnsi" w:hAnsiTheme="minorHAnsi" w:cstheme="minorHAnsi"/>
          <w:color w:val="000000"/>
          <w:shd w:val="clear" w:color="auto" w:fill="FFFFFF"/>
        </w:rPr>
      </w:pPr>
      <w:r w:rsidRPr="00803E97">
        <w:rPr>
          <w:rFonts w:asciiTheme="minorHAnsi" w:hAnsiTheme="minorHAnsi" w:cstheme="minorHAnsi"/>
          <w:color w:val="000000"/>
          <w:shd w:val="clear" w:color="auto" w:fill="FFFFFF"/>
        </w:rPr>
        <w:lastRenderedPageBreak/>
        <w:t>Plik PDF całości ww. publikacji zostanie przesłany drogą mailową do Wykonawcy.</w:t>
      </w:r>
    </w:p>
    <w:p w14:paraId="1202FA98" w14:textId="77777777" w:rsidR="00733C0F" w:rsidRPr="00803E97" w:rsidRDefault="00733C0F" w:rsidP="00803E97">
      <w:pPr>
        <w:pStyle w:val="Akapitzlist"/>
        <w:numPr>
          <w:ilvl w:val="0"/>
          <w:numId w:val="1"/>
        </w:numPr>
        <w:spacing w:after="0"/>
        <w:jc w:val="both"/>
        <w:rPr>
          <w:rFonts w:asciiTheme="minorHAnsi" w:hAnsiTheme="minorHAnsi" w:cstheme="minorHAnsi"/>
          <w:color w:val="000000"/>
          <w:shd w:val="clear" w:color="auto" w:fill="FFFFFF"/>
        </w:rPr>
      </w:pPr>
      <w:r w:rsidRPr="00803E97">
        <w:rPr>
          <w:rFonts w:asciiTheme="minorHAnsi" w:hAnsiTheme="minorHAnsi" w:cstheme="minorHAnsi"/>
          <w:color w:val="000000"/>
          <w:shd w:val="clear" w:color="auto" w:fill="FFFFFF"/>
        </w:rPr>
        <w:t>Plik jest po adiustacji redaktora książki, po pierwszej korekcie i po składzie.</w:t>
      </w:r>
    </w:p>
    <w:p w14:paraId="17546220" w14:textId="77777777" w:rsidR="00733C0F" w:rsidRPr="00803E97" w:rsidRDefault="00733C0F" w:rsidP="00803E97">
      <w:pPr>
        <w:pStyle w:val="Akapitzlist"/>
        <w:numPr>
          <w:ilvl w:val="0"/>
          <w:numId w:val="1"/>
        </w:numPr>
        <w:spacing w:after="0"/>
        <w:jc w:val="both"/>
        <w:rPr>
          <w:rFonts w:asciiTheme="minorHAnsi" w:hAnsiTheme="minorHAnsi" w:cstheme="minorHAnsi"/>
          <w:color w:val="000000"/>
          <w:shd w:val="clear" w:color="auto" w:fill="FFFFFF"/>
        </w:rPr>
      </w:pPr>
      <w:r w:rsidRPr="00803E97">
        <w:rPr>
          <w:rFonts w:asciiTheme="minorHAnsi" w:hAnsiTheme="minorHAnsi" w:cstheme="minorHAnsi"/>
          <w:color w:val="000000"/>
          <w:shd w:val="clear" w:color="auto" w:fill="FFFFFF"/>
        </w:rPr>
        <w:t xml:space="preserve">Od Wykonawcy oczekuje się dokonania korekty językowej w zakresie poprawności tekstu głównego i wszystkich elementów dodatkowych, takich jak podpisy pod zdjęciami, spis treści, bibliografia, wykaz nagród czy ról itp., które publikacja zawiera, pod względem ortograficznym, interpunkcyjnym, gramatycznym, a także sprawdzenia poprawności: dzielenia wyrazów, formatowania, zapisu żywych pagin, numerów stron i tytułów rozdziałów w spisie treści oraz wskazania ewentualnych wiszących spójników i/lub wiszących wierszy, nieprawidłowego kerningu (jeśli jest to rażące) itp. Wszelkie poprawki powinny zostać naniesione na wydruk pliku za pomocą znaków korektorskich czerwonym lub zielonym długopisem, albo też zaznaczone na plik PDF za pomocą narzędzi programowych. </w:t>
      </w:r>
    </w:p>
    <w:p w14:paraId="1B45355A" w14:textId="237A8799" w:rsidR="00733C0F" w:rsidRPr="00803E97" w:rsidRDefault="00733C0F" w:rsidP="00803E97">
      <w:pPr>
        <w:pStyle w:val="Akapitzlist"/>
        <w:numPr>
          <w:ilvl w:val="0"/>
          <w:numId w:val="1"/>
        </w:numPr>
        <w:spacing w:after="0"/>
        <w:jc w:val="both"/>
        <w:rPr>
          <w:rFonts w:asciiTheme="minorHAnsi" w:hAnsiTheme="minorHAnsi" w:cstheme="minorHAnsi"/>
          <w:color w:val="000000"/>
          <w:shd w:val="clear" w:color="auto" w:fill="FFFFFF"/>
        </w:rPr>
      </w:pPr>
      <w:r w:rsidRPr="00803E97">
        <w:rPr>
          <w:rFonts w:asciiTheme="minorHAnsi" w:hAnsiTheme="minorHAnsi" w:cstheme="minorHAnsi"/>
          <w:color w:val="000000"/>
          <w:shd w:val="clear" w:color="auto" w:fill="FFFFFF"/>
        </w:rPr>
        <w:t>Od Wykonawcy oczekuje się sprawdzenia i zachowania jednolitości form zapisu w tekście</w:t>
      </w:r>
      <w:r w:rsidRPr="00803E97">
        <w:rPr>
          <w:rFonts w:asciiTheme="minorHAnsi" w:hAnsiTheme="minorHAnsi" w:cstheme="minorHAnsi"/>
          <w:color w:val="000000"/>
          <w:shd w:val="clear" w:color="auto" w:fill="FFFFFF"/>
        </w:rPr>
        <w:br/>
        <w:t xml:space="preserve">w zakresie użycia: kursyw, cudzysłowów, wielkich i małych liter, półpauz i dywizów, rozwinięć, przypisów i zapisów bibliograficznych, skrótów i liczebników wg zasad redakcyjnych i wymagań Zamawiającego określonych w pkt </w:t>
      </w:r>
      <w:r w:rsidR="0074777B">
        <w:rPr>
          <w:rFonts w:asciiTheme="minorHAnsi" w:hAnsiTheme="minorHAnsi" w:cstheme="minorHAnsi"/>
          <w:color w:val="000000"/>
          <w:shd w:val="clear" w:color="auto" w:fill="FFFFFF"/>
        </w:rPr>
        <w:t>IV</w:t>
      </w:r>
      <w:r w:rsidRPr="00803E97">
        <w:rPr>
          <w:rFonts w:asciiTheme="minorHAnsi" w:hAnsiTheme="minorHAnsi" w:cstheme="minorHAnsi"/>
          <w:color w:val="000000"/>
          <w:shd w:val="clear" w:color="auto" w:fill="FFFFFF"/>
        </w:rPr>
        <w:t>.</w:t>
      </w:r>
    </w:p>
    <w:p w14:paraId="491C7B5C" w14:textId="77777777" w:rsidR="00733C0F" w:rsidRPr="00803E97" w:rsidRDefault="00733C0F" w:rsidP="00803E97">
      <w:pPr>
        <w:pStyle w:val="Akapitzlist"/>
        <w:numPr>
          <w:ilvl w:val="0"/>
          <w:numId w:val="1"/>
        </w:numPr>
        <w:spacing w:after="0"/>
        <w:jc w:val="both"/>
        <w:rPr>
          <w:rFonts w:asciiTheme="minorHAnsi" w:hAnsiTheme="minorHAnsi" w:cstheme="minorHAnsi"/>
          <w:color w:val="000000"/>
          <w:shd w:val="clear" w:color="auto" w:fill="FFFFFF"/>
        </w:rPr>
      </w:pPr>
      <w:r w:rsidRPr="00803E97">
        <w:rPr>
          <w:rFonts w:asciiTheme="minorHAnsi" w:hAnsiTheme="minorHAnsi" w:cstheme="minorHAnsi"/>
          <w:color w:val="000000"/>
          <w:shd w:val="clear" w:color="auto" w:fill="FFFFFF"/>
        </w:rPr>
        <w:t>Wykonawca przekaże poprawiony wydruk do siedziby Zamawiającego lub skan z naniesionymi poprawkami drogą mailową.</w:t>
      </w:r>
    </w:p>
    <w:p w14:paraId="64B56511" w14:textId="77777777" w:rsidR="00733C0F" w:rsidRPr="00803E97" w:rsidRDefault="00733C0F" w:rsidP="00803E97">
      <w:pPr>
        <w:pStyle w:val="Akapitzlist"/>
        <w:numPr>
          <w:ilvl w:val="0"/>
          <w:numId w:val="1"/>
        </w:numPr>
        <w:spacing w:after="0"/>
        <w:jc w:val="both"/>
        <w:rPr>
          <w:rFonts w:asciiTheme="minorHAnsi" w:hAnsiTheme="minorHAnsi" w:cstheme="minorHAnsi"/>
          <w:color w:val="000000"/>
          <w:u w:val="single"/>
          <w:shd w:val="clear" w:color="auto" w:fill="FFFFFF"/>
        </w:rPr>
      </w:pPr>
      <w:r w:rsidRPr="00803E97">
        <w:rPr>
          <w:rFonts w:asciiTheme="minorHAnsi" w:hAnsiTheme="minorHAnsi" w:cstheme="minorHAnsi"/>
          <w:color w:val="000000"/>
          <w:u w:val="single"/>
          <w:shd w:val="clear" w:color="auto" w:fill="FFFFFF"/>
        </w:rPr>
        <w:t>Termin realizacji zamówienia określany będzie każdorazowo w zamówieniu cząstkowym. Maksymalny dopuszczalny przez zamawiającego termin realizacji zamówienia nie przekroczy 30 dni kalendarzowych.</w:t>
      </w:r>
    </w:p>
    <w:p w14:paraId="348C881B" w14:textId="77777777" w:rsidR="00113BCE" w:rsidRPr="00803E97" w:rsidRDefault="00113BCE" w:rsidP="00803E97">
      <w:pPr>
        <w:pStyle w:val="Akapitzlist"/>
        <w:spacing w:after="0"/>
        <w:ind w:left="360"/>
        <w:jc w:val="both"/>
        <w:rPr>
          <w:rFonts w:asciiTheme="minorHAnsi" w:hAnsiTheme="minorHAnsi" w:cstheme="minorHAnsi"/>
          <w:color w:val="000000"/>
          <w:shd w:val="clear" w:color="auto" w:fill="FFFFFF"/>
        </w:rPr>
      </w:pPr>
    </w:p>
    <w:bookmarkEnd w:id="0"/>
    <w:p w14:paraId="3A38EC24" w14:textId="77777777" w:rsidR="0008074E" w:rsidRPr="00803E97" w:rsidRDefault="0008074E" w:rsidP="00803E97">
      <w:pPr>
        <w:pStyle w:val="Akapitzlist"/>
        <w:spacing w:after="0"/>
        <w:ind w:left="360"/>
        <w:jc w:val="both"/>
        <w:rPr>
          <w:rFonts w:asciiTheme="minorHAnsi" w:hAnsiTheme="minorHAnsi" w:cstheme="minorHAnsi"/>
          <w:color w:val="000000"/>
          <w:shd w:val="clear" w:color="auto" w:fill="FFFFFF"/>
        </w:rPr>
      </w:pPr>
    </w:p>
    <w:p w14:paraId="34C7E32A" w14:textId="56131283" w:rsidR="0008074E" w:rsidRPr="00803E97" w:rsidRDefault="0008074E" w:rsidP="0074777B">
      <w:pPr>
        <w:pStyle w:val="Akapitzlist"/>
        <w:numPr>
          <w:ilvl w:val="0"/>
          <w:numId w:val="26"/>
        </w:numPr>
        <w:spacing w:after="0"/>
        <w:jc w:val="both"/>
        <w:rPr>
          <w:rFonts w:asciiTheme="minorHAnsi" w:hAnsiTheme="minorHAnsi" w:cstheme="minorHAnsi"/>
          <w:b/>
        </w:rPr>
      </w:pPr>
      <w:r w:rsidRPr="00803E97">
        <w:rPr>
          <w:rFonts w:asciiTheme="minorHAnsi" w:hAnsiTheme="minorHAnsi" w:cstheme="minorHAnsi"/>
          <w:b/>
        </w:rPr>
        <w:t>Ogólne zasady redagowania pozycji książkowych, przyjęte przez Polskie Wydawnictwo Muzyczne</w:t>
      </w:r>
    </w:p>
    <w:p w14:paraId="02BDB7BA" w14:textId="77777777" w:rsidR="00733C0F" w:rsidRPr="00803E97" w:rsidRDefault="00733C0F" w:rsidP="00803E97">
      <w:pPr>
        <w:pStyle w:val="Akapitzlist"/>
        <w:numPr>
          <w:ilvl w:val="0"/>
          <w:numId w:val="6"/>
        </w:numPr>
        <w:spacing w:after="0"/>
        <w:ind w:left="426" w:hanging="426"/>
        <w:contextualSpacing w:val="0"/>
        <w:jc w:val="both"/>
        <w:rPr>
          <w:rFonts w:asciiTheme="minorHAnsi" w:hAnsiTheme="minorHAnsi" w:cstheme="minorHAnsi"/>
        </w:rPr>
      </w:pPr>
      <w:r w:rsidRPr="00803E97">
        <w:rPr>
          <w:rFonts w:asciiTheme="minorHAnsi" w:hAnsiTheme="minorHAnsi" w:cstheme="minorHAnsi"/>
        </w:rPr>
        <w:t>KURSYWĄ podajemy tytuły. (Jeśli w ramach tytułu pojawia się inny tytuł, wstawiamy go dodatkowo w cudzysłów).</w:t>
      </w:r>
    </w:p>
    <w:p w14:paraId="433E07AE" w14:textId="77777777" w:rsidR="00733C0F" w:rsidRPr="00803E97" w:rsidRDefault="00733C0F" w:rsidP="00803E97">
      <w:pPr>
        <w:spacing w:after="0"/>
        <w:ind w:left="708"/>
        <w:jc w:val="both"/>
        <w:rPr>
          <w:rFonts w:asciiTheme="minorHAnsi" w:hAnsiTheme="minorHAnsi" w:cstheme="minorHAnsi"/>
        </w:rPr>
      </w:pPr>
      <w:r w:rsidRPr="00803E97">
        <w:rPr>
          <w:rFonts w:asciiTheme="minorHAnsi" w:hAnsiTheme="minorHAnsi" w:cstheme="minorHAnsi"/>
        </w:rPr>
        <w:t xml:space="preserve">Ponadto zasadą jest wyróżnianie kursywą: </w:t>
      </w:r>
    </w:p>
    <w:p w14:paraId="3DB96A86" w14:textId="77777777" w:rsidR="00733C0F" w:rsidRPr="00803E97" w:rsidRDefault="00733C0F" w:rsidP="00803E97">
      <w:pPr>
        <w:spacing w:after="0"/>
        <w:ind w:left="708"/>
        <w:jc w:val="both"/>
        <w:rPr>
          <w:rFonts w:asciiTheme="minorHAnsi" w:hAnsiTheme="minorHAnsi" w:cstheme="minorHAnsi"/>
        </w:rPr>
      </w:pPr>
      <w:r w:rsidRPr="00803E97">
        <w:rPr>
          <w:rFonts w:asciiTheme="minorHAnsi" w:hAnsiTheme="minorHAnsi" w:cstheme="minorHAnsi"/>
        </w:rPr>
        <w:t>– słów obcych (niestosowanych powszechnie i niepoddanych odmianie),</w:t>
      </w:r>
    </w:p>
    <w:p w14:paraId="0D386CC7" w14:textId="77777777" w:rsidR="00733C0F" w:rsidRPr="00803E97" w:rsidRDefault="00733C0F" w:rsidP="00803E97">
      <w:pPr>
        <w:spacing w:after="0"/>
        <w:ind w:left="708"/>
        <w:jc w:val="both"/>
        <w:rPr>
          <w:rFonts w:asciiTheme="minorHAnsi" w:hAnsiTheme="minorHAnsi" w:cstheme="minorHAnsi"/>
        </w:rPr>
      </w:pPr>
      <w:r w:rsidRPr="00803E97">
        <w:rPr>
          <w:rFonts w:asciiTheme="minorHAnsi" w:hAnsiTheme="minorHAnsi" w:cstheme="minorHAnsi"/>
        </w:rPr>
        <w:t>– dźwięków (</w:t>
      </w:r>
      <w:r w:rsidRPr="00803E97">
        <w:rPr>
          <w:rFonts w:asciiTheme="minorHAnsi" w:hAnsiTheme="minorHAnsi" w:cstheme="minorHAnsi"/>
          <w:i/>
        </w:rPr>
        <w:t>g</w:t>
      </w:r>
      <w:r w:rsidRPr="00803E97">
        <w:rPr>
          <w:rFonts w:asciiTheme="minorHAnsi" w:hAnsiTheme="minorHAnsi" w:cstheme="minorHAnsi"/>
          <w:vertAlign w:val="superscript"/>
        </w:rPr>
        <w:t>1</w:t>
      </w:r>
      <w:r w:rsidRPr="00803E97">
        <w:rPr>
          <w:rFonts w:asciiTheme="minorHAnsi" w:hAnsiTheme="minorHAnsi" w:cstheme="minorHAnsi"/>
        </w:rPr>
        <w:t xml:space="preserve">, </w:t>
      </w:r>
      <w:r w:rsidRPr="00803E97">
        <w:rPr>
          <w:rFonts w:asciiTheme="minorHAnsi" w:hAnsiTheme="minorHAnsi" w:cstheme="minorHAnsi"/>
          <w:i/>
        </w:rPr>
        <w:t>F</w:t>
      </w:r>
      <w:r w:rsidRPr="00803E97">
        <w:rPr>
          <w:rFonts w:asciiTheme="minorHAnsi" w:hAnsiTheme="minorHAnsi" w:cstheme="minorHAnsi"/>
        </w:rPr>
        <w:t xml:space="preserve">, </w:t>
      </w:r>
      <w:r w:rsidRPr="00803E97">
        <w:rPr>
          <w:rFonts w:asciiTheme="minorHAnsi" w:hAnsiTheme="minorHAnsi" w:cstheme="minorHAnsi"/>
          <w:i/>
        </w:rPr>
        <w:t>dis</w:t>
      </w:r>
      <w:r w:rsidRPr="00803E97">
        <w:rPr>
          <w:rFonts w:asciiTheme="minorHAnsi" w:hAnsiTheme="minorHAnsi" w:cstheme="minorHAnsi"/>
          <w:vertAlign w:val="superscript"/>
        </w:rPr>
        <w:t>2</w:t>
      </w:r>
      <w:r w:rsidRPr="00803E97">
        <w:rPr>
          <w:rFonts w:asciiTheme="minorHAnsi" w:hAnsiTheme="minorHAnsi" w:cstheme="minorHAnsi"/>
        </w:rPr>
        <w:t>).</w:t>
      </w:r>
    </w:p>
    <w:p w14:paraId="48B1B674" w14:textId="77777777" w:rsidR="00733C0F" w:rsidRPr="00803E97" w:rsidRDefault="00733C0F" w:rsidP="00803E97">
      <w:pPr>
        <w:spacing w:after="0"/>
        <w:jc w:val="both"/>
        <w:rPr>
          <w:rFonts w:asciiTheme="minorHAnsi" w:hAnsiTheme="minorHAnsi" w:cstheme="minorHAnsi"/>
        </w:rPr>
      </w:pPr>
    </w:p>
    <w:p w14:paraId="64B167C4" w14:textId="77777777" w:rsidR="00733C0F" w:rsidRPr="00803E97" w:rsidRDefault="00733C0F" w:rsidP="00803E97">
      <w:pPr>
        <w:pStyle w:val="Akapitzlist"/>
        <w:numPr>
          <w:ilvl w:val="0"/>
          <w:numId w:val="6"/>
        </w:numPr>
        <w:spacing w:after="0"/>
        <w:ind w:left="426" w:hanging="426"/>
        <w:contextualSpacing w:val="0"/>
        <w:jc w:val="both"/>
        <w:rPr>
          <w:rFonts w:asciiTheme="minorHAnsi" w:hAnsiTheme="minorHAnsi" w:cstheme="minorHAnsi"/>
        </w:rPr>
      </w:pPr>
      <w:r w:rsidRPr="00803E97">
        <w:rPr>
          <w:rFonts w:asciiTheme="minorHAnsi" w:hAnsiTheme="minorHAnsi" w:cstheme="minorHAnsi"/>
        </w:rPr>
        <w:t>CUDZYSŁÓW – w cudzysłowie podajemy cytaty (jeśli nie są zapisane w osobnym bloczku petitem), tytuły czasopism oraz słowa wyróżnione przez autora np. jako przenośnie. Stosujemy wyłącznie cudzysłów w postaci: „……..” i «……» w przypadku, gdy występuje cudzysłów w cudzysłowie.</w:t>
      </w:r>
    </w:p>
    <w:p w14:paraId="04E6AC10" w14:textId="77777777" w:rsidR="00733C0F" w:rsidRPr="00803E97" w:rsidRDefault="00733C0F" w:rsidP="00803E97">
      <w:pPr>
        <w:pStyle w:val="Akapitzlist"/>
        <w:spacing w:after="0"/>
        <w:ind w:left="426"/>
        <w:contextualSpacing w:val="0"/>
        <w:jc w:val="both"/>
        <w:rPr>
          <w:rFonts w:asciiTheme="minorHAnsi" w:hAnsiTheme="minorHAnsi" w:cstheme="minorHAnsi"/>
        </w:rPr>
      </w:pPr>
    </w:p>
    <w:p w14:paraId="20639DD5" w14:textId="77777777" w:rsidR="00733C0F" w:rsidRPr="00803E97" w:rsidRDefault="00733C0F" w:rsidP="00803E97">
      <w:pPr>
        <w:pStyle w:val="Akapitzlist"/>
        <w:numPr>
          <w:ilvl w:val="0"/>
          <w:numId w:val="6"/>
        </w:numPr>
        <w:spacing w:after="0"/>
        <w:ind w:left="426" w:hanging="426"/>
        <w:contextualSpacing w:val="0"/>
        <w:jc w:val="both"/>
        <w:rPr>
          <w:rFonts w:asciiTheme="minorHAnsi" w:hAnsiTheme="minorHAnsi" w:cstheme="minorHAnsi"/>
        </w:rPr>
      </w:pPr>
      <w:r w:rsidRPr="00803E97">
        <w:rPr>
          <w:rFonts w:asciiTheme="minorHAnsi" w:hAnsiTheme="minorHAnsi" w:cstheme="minorHAnsi"/>
        </w:rPr>
        <w:t>Dla opuszczenia w cytacie stosujemy wielokropek w nawiasie kwadratowym: […]. Znaku tego nigdy nie kursywujemy.</w:t>
      </w:r>
    </w:p>
    <w:p w14:paraId="28AABAD0" w14:textId="77777777" w:rsidR="00733C0F" w:rsidRPr="00803E97" w:rsidRDefault="00733C0F" w:rsidP="00803E97">
      <w:pPr>
        <w:spacing w:after="0"/>
        <w:jc w:val="both"/>
        <w:rPr>
          <w:rFonts w:asciiTheme="minorHAnsi" w:hAnsiTheme="minorHAnsi" w:cstheme="minorHAnsi"/>
        </w:rPr>
      </w:pPr>
    </w:p>
    <w:p w14:paraId="38CD8D83" w14:textId="77777777" w:rsidR="00733C0F" w:rsidRPr="00803E97" w:rsidRDefault="00733C0F" w:rsidP="00803E97">
      <w:pPr>
        <w:pStyle w:val="Akapitzlist"/>
        <w:numPr>
          <w:ilvl w:val="0"/>
          <w:numId w:val="6"/>
        </w:numPr>
        <w:spacing w:after="0"/>
        <w:ind w:left="426" w:hanging="426"/>
        <w:contextualSpacing w:val="0"/>
        <w:jc w:val="both"/>
        <w:rPr>
          <w:rFonts w:asciiTheme="minorHAnsi" w:hAnsiTheme="minorHAnsi" w:cstheme="minorHAnsi"/>
        </w:rPr>
      </w:pPr>
      <w:r w:rsidRPr="00803E97">
        <w:rPr>
          <w:rFonts w:asciiTheme="minorHAnsi" w:hAnsiTheme="minorHAnsi" w:cstheme="minorHAnsi"/>
        </w:rPr>
        <w:t>Nazwy zespołów, teatrów i in. instytucji zapisujemy dużymi literami antykwą (bez dodatkowego wyróżnienia).</w:t>
      </w:r>
    </w:p>
    <w:p w14:paraId="40BAAD29" w14:textId="77777777" w:rsidR="00733C0F" w:rsidRPr="00803E97" w:rsidRDefault="00733C0F" w:rsidP="00803E97">
      <w:pPr>
        <w:pStyle w:val="Akapitzlist"/>
        <w:spacing w:after="0"/>
        <w:ind w:left="426"/>
        <w:contextualSpacing w:val="0"/>
        <w:jc w:val="both"/>
        <w:rPr>
          <w:rFonts w:asciiTheme="minorHAnsi" w:hAnsiTheme="minorHAnsi" w:cstheme="minorHAnsi"/>
        </w:rPr>
      </w:pPr>
    </w:p>
    <w:p w14:paraId="5491DE2D" w14:textId="77777777" w:rsidR="00733C0F" w:rsidRPr="00803E97" w:rsidRDefault="00733C0F" w:rsidP="00803E97">
      <w:pPr>
        <w:pStyle w:val="Akapitzlist"/>
        <w:numPr>
          <w:ilvl w:val="0"/>
          <w:numId w:val="6"/>
        </w:numPr>
        <w:spacing w:after="0"/>
        <w:ind w:left="426" w:hanging="426"/>
        <w:contextualSpacing w:val="0"/>
        <w:jc w:val="both"/>
        <w:rPr>
          <w:rFonts w:asciiTheme="minorHAnsi" w:hAnsiTheme="minorHAnsi" w:cstheme="minorHAnsi"/>
        </w:rPr>
      </w:pPr>
      <w:r w:rsidRPr="00803E97">
        <w:rPr>
          <w:rFonts w:asciiTheme="minorHAnsi" w:hAnsiTheme="minorHAnsi" w:cstheme="minorHAnsi"/>
        </w:rPr>
        <w:t xml:space="preserve">Pierwsze słowo w tytułach dzieł muzycznych zaczynających się od liczby rzymskiej zapisujemy wielką literą, np. </w:t>
      </w:r>
      <w:r w:rsidRPr="00803E97">
        <w:rPr>
          <w:rFonts w:asciiTheme="minorHAnsi" w:hAnsiTheme="minorHAnsi" w:cstheme="minorHAnsi"/>
          <w:i/>
        </w:rPr>
        <w:t xml:space="preserve">I Symfonia c-moll </w:t>
      </w:r>
      <w:r w:rsidRPr="00803E97">
        <w:rPr>
          <w:rFonts w:asciiTheme="minorHAnsi" w:hAnsiTheme="minorHAnsi" w:cstheme="minorHAnsi"/>
        </w:rPr>
        <w:t>op. 10.</w:t>
      </w:r>
    </w:p>
    <w:p w14:paraId="7B054DD8" w14:textId="77777777" w:rsidR="00733C0F" w:rsidRPr="00803E97" w:rsidRDefault="00733C0F" w:rsidP="00803E97">
      <w:pPr>
        <w:pStyle w:val="Akapitzlist"/>
        <w:spacing w:after="0"/>
        <w:ind w:left="426"/>
        <w:contextualSpacing w:val="0"/>
        <w:jc w:val="both"/>
        <w:rPr>
          <w:rFonts w:asciiTheme="minorHAnsi" w:hAnsiTheme="minorHAnsi" w:cstheme="minorHAnsi"/>
        </w:rPr>
      </w:pPr>
    </w:p>
    <w:p w14:paraId="15884E15" w14:textId="77777777" w:rsidR="00733C0F" w:rsidRPr="00803E97" w:rsidRDefault="00733C0F" w:rsidP="00803E97">
      <w:pPr>
        <w:pStyle w:val="Akapitzlist"/>
        <w:numPr>
          <w:ilvl w:val="0"/>
          <w:numId w:val="6"/>
        </w:numPr>
        <w:spacing w:after="0"/>
        <w:ind w:left="426" w:hanging="426"/>
        <w:contextualSpacing w:val="0"/>
        <w:jc w:val="both"/>
        <w:rPr>
          <w:rFonts w:asciiTheme="minorHAnsi" w:hAnsiTheme="minorHAnsi" w:cstheme="minorHAnsi"/>
        </w:rPr>
      </w:pPr>
      <w:r w:rsidRPr="00803E97">
        <w:rPr>
          <w:rFonts w:asciiTheme="minorHAnsi" w:hAnsiTheme="minorHAnsi" w:cstheme="minorHAnsi"/>
        </w:rPr>
        <w:t xml:space="preserve">Nie spolszczamy imion obcych, np. </w:t>
      </w:r>
      <w:r w:rsidRPr="00803E97">
        <w:rPr>
          <w:rFonts w:asciiTheme="minorHAnsi" w:hAnsiTheme="minorHAnsi" w:cstheme="minorHAnsi"/>
          <w:lang w:val="de-DE"/>
        </w:rPr>
        <w:t xml:space="preserve">Franz Schubert (nie: Franciszek Schubert). </w:t>
      </w:r>
      <w:r w:rsidRPr="00803E97">
        <w:rPr>
          <w:rFonts w:asciiTheme="minorHAnsi" w:hAnsiTheme="minorHAnsi" w:cstheme="minorHAnsi"/>
        </w:rPr>
        <w:t xml:space="preserve">Przy pierwszym pojawieniu się nazwiska musi pojawić się pełne imię. </w:t>
      </w:r>
    </w:p>
    <w:p w14:paraId="292843C9" w14:textId="77777777" w:rsidR="00733C0F" w:rsidRPr="00803E97" w:rsidRDefault="00733C0F" w:rsidP="00803E97">
      <w:pPr>
        <w:pStyle w:val="Akapitzlist"/>
        <w:spacing w:after="0"/>
        <w:ind w:left="426"/>
        <w:contextualSpacing w:val="0"/>
        <w:jc w:val="both"/>
        <w:rPr>
          <w:rFonts w:asciiTheme="minorHAnsi" w:hAnsiTheme="minorHAnsi" w:cstheme="minorHAnsi"/>
          <w:lang w:val="de-DE"/>
        </w:rPr>
      </w:pPr>
    </w:p>
    <w:p w14:paraId="08BD4CCA" w14:textId="77777777" w:rsidR="00733C0F" w:rsidRPr="00803E97" w:rsidRDefault="00733C0F" w:rsidP="00803E97">
      <w:pPr>
        <w:pStyle w:val="Akapitzlist"/>
        <w:numPr>
          <w:ilvl w:val="0"/>
          <w:numId w:val="6"/>
        </w:numPr>
        <w:spacing w:after="0"/>
        <w:ind w:left="426" w:hanging="426"/>
        <w:contextualSpacing w:val="0"/>
        <w:jc w:val="both"/>
        <w:rPr>
          <w:rFonts w:asciiTheme="minorHAnsi" w:hAnsiTheme="minorHAnsi" w:cstheme="minorHAnsi"/>
        </w:rPr>
      </w:pPr>
      <w:r w:rsidRPr="00803E97">
        <w:rPr>
          <w:rFonts w:asciiTheme="minorHAnsi" w:hAnsiTheme="minorHAnsi" w:cstheme="minorHAnsi"/>
        </w:rPr>
        <w:t>SKRÓTY wyrazowe stosujemy zgodnie z powszechnie przyjętymi w języku polskim zwyczajami, czyli np., m.in., pt., itd., itp. wg, nr, t., s., op. cit., ibid. Preferujemy pełne formy.</w:t>
      </w:r>
    </w:p>
    <w:p w14:paraId="6137A1E5" w14:textId="77777777" w:rsidR="00733C0F" w:rsidRPr="00803E97" w:rsidRDefault="00733C0F" w:rsidP="00803E97">
      <w:pPr>
        <w:pStyle w:val="Akapitzlist"/>
        <w:spacing w:after="0"/>
        <w:jc w:val="both"/>
        <w:rPr>
          <w:rFonts w:asciiTheme="minorHAnsi" w:hAnsiTheme="minorHAnsi" w:cstheme="minorHAnsi"/>
        </w:rPr>
      </w:pPr>
    </w:p>
    <w:p w14:paraId="2E4AB718" w14:textId="77777777" w:rsidR="00733C0F" w:rsidRPr="00803E97" w:rsidRDefault="00733C0F" w:rsidP="00803E97">
      <w:pPr>
        <w:pStyle w:val="Akapitzlist"/>
        <w:numPr>
          <w:ilvl w:val="0"/>
          <w:numId w:val="6"/>
        </w:numPr>
        <w:spacing w:after="0"/>
        <w:ind w:left="426" w:hanging="426"/>
        <w:contextualSpacing w:val="0"/>
        <w:jc w:val="both"/>
        <w:rPr>
          <w:rFonts w:asciiTheme="minorHAnsi" w:hAnsiTheme="minorHAnsi" w:cstheme="minorHAnsi"/>
        </w:rPr>
      </w:pPr>
      <w:r w:rsidRPr="00803E97">
        <w:rPr>
          <w:rFonts w:asciiTheme="minorHAnsi" w:hAnsiTheme="minorHAnsi" w:cstheme="minorHAnsi"/>
        </w:rPr>
        <w:t>LICZEBNIKI:</w:t>
      </w:r>
    </w:p>
    <w:p w14:paraId="035ED296" w14:textId="77777777" w:rsidR="00733C0F" w:rsidRPr="00803E97" w:rsidRDefault="00733C0F" w:rsidP="00803E97">
      <w:pPr>
        <w:spacing w:after="0"/>
        <w:jc w:val="both"/>
        <w:rPr>
          <w:rFonts w:asciiTheme="minorHAnsi" w:hAnsiTheme="minorHAnsi" w:cstheme="minorHAnsi"/>
        </w:rPr>
      </w:pPr>
      <w:r w:rsidRPr="00803E97">
        <w:rPr>
          <w:rFonts w:asciiTheme="minorHAnsi" w:hAnsiTheme="minorHAnsi" w:cstheme="minorHAnsi"/>
        </w:rPr>
        <w:t>– nie stosujemy końcówek fleksyjnych przy odmianie liczebników (150. rocznica, nie 150-ta),</w:t>
      </w:r>
    </w:p>
    <w:p w14:paraId="67C1872D" w14:textId="77777777" w:rsidR="00733C0F" w:rsidRPr="00803E97" w:rsidRDefault="00733C0F" w:rsidP="00803E97">
      <w:pPr>
        <w:spacing w:after="0"/>
        <w:jc w:val="both"/>
        <w:rPr>
          <w:rFonts w:asciiTheme="minorHAnsi" w:hAnsiTheme="minorHAnsi" w:cstheme="minorHAnsi"/>
        </w:rPr>
      </w:pPr>
      <w:r w:rsidRPr="00803E97">
        <w:rPr>
          <w:rFonts w:asciiTheme="minorHAnsi" w:hAnsiTheme="minorHAnsi" w:cstheme="minorHAnsi"/>
        </w:rPr>
        <w:t>– wyrazy złożone, których pierwszy człon stanowi liczebnik, piszemy z dywizem (250-osobowy zespół),</w:t>
      </w:r>
    </w:p>
    <w:p w14:paraId="066BBC84" w14:textId="77777777" w:rsidR="00733C0F" w:rsidRPr="00803E97" w:rsidRDefault="00733C0F" w:rsidP="00803E97">
      <w:pPr>
        <w:spacing w:after="0"/>
        <w:jc w:val="both"/>
        <w:rPr>
          <w:rFonts w:asciiTheme="minorHAnsi" w:hAnsiTheme="minorHAnsi" w:cstheme="minorHAnsi"/>
        </w:rPr>
      </w:pPr>
      <w:r w:rsidRPr="00803E97">
        <w:rPr>
          <w:rFonts w:asciiTheme="minorHAnsi" w:hAnsiTheme="minorHAnsi" w:cstheme="minorHAnsi"/>
        </w:rPr>
        <w:t>– nazwy dekad zapisujemy słownie, nie liczbą (lata siedemdziesiąte, nie lata 70.),</w:t>
      </w:r>
    </w:p>
    <w:p w14:paraId="6E2BCE65" w14:textId="77777777" w:rsidR="00733C0F" w:rsidRPr="00803E97" w:rsidRDefault="00733C0F" w:rsidP="00803E97">
      <w:pPr>
        <w:spacing w:after="0"/>
        <w:jc w:val="both"/>
        <w:rPr>
          <w:rFonts w:asciiTheme="minorHAnsi" w:hAnsiTheme="minorHAnsi" w:cstheme="minorHAnsi"/>
        </w:rPr>
      </w:pPr>
      <w:r w:rsidRPr="00803E97">
        <w:rPr>
          <w:rFonts w:asciiTheme="minorHAnsi" w:hAnsiTheme="minorHAnsi" w:cstheme="minorHAnsi"/>
        </w:rPr>
        <w:t>– wiek zapisujemy liczbą rzymską,</w:t>
      </w:r>
    </w:p>
    <w:p w14:paraId="2199EC9C" w14:textId="77777777" w:rsidR="00733C0F" w:rsidRPr="00803E97" w:rsidRDefault="00733C0F" w:rsidP="00803E97">
      <w:pPr>
        <w:spacing w:after="0"/>
        <w:jc w:val="both"/>
        <w:rPr>
          <w:rFonts w:asciiTheme="minorHAnsi" w:hAnsiTheme="minorHAnsi" w:cstheme="minorHAnsi"/>
        </w:rPr>
      </w:pPr>
      <w:r w:rsidRPr="00803E97">
        <w:rPr>
          <w:rFonts w:asciiTheme="minorHAnsi" w:hAnsiTheme="minorHAnsi" w:cstheme="minorHAnsi"/>
        </w:rPr>
        <w:t>– nazwy miesięcy zapisujemy słownie, z wyjątkiem daty przy odwołaniach do prasy codziennej oraz daty ostatniego dostępu przy linkach,</w:t>
      </w:r>
    </w:p>
    <w:p w14:paraId="2916D026" w14:textId="77777777" w:rsidR="00733C0F" w:rsidRPr="00803E97" w:rsidRDefault="00733C0F" w:rsidP="00803E97">
      <w:pPr>
        <w:spacing w:after="0"/>
        <w:jc w:val="both"/>
        <w:rPr>
          <w:rFonts w:asciiTheme="minorHAnsi" w:hAnsiTheme="minorHAnsi" w:cstheme="minorHAnsi"/>
        </w:rPr>
      </w:pPr>
      <w:r w:rsidRPr="00803E97">
        <w:rPr>
          <w:rFonts w:asciiTheme="minorHAnsi" w:hAnsiTheme="minorHAnsi" w:cstheme="minorHAnsi"/>
        </w:rPr>
        <w:t>– między zakres liczbowy (strony, lata) wstawiamy półpauzę bez spacji (1782–1819),</w:t>
      </w:r>
    </w:p>
    <w:p w14:paraId="6B3C1379" w14:textId="77777777" w:rsidR="00733C0F" w:rsidRPr="00803E97" w:rsidRDefault="00733C0F" w:rsidP="00803E97">
      <w:pPr>
        <w:spacing w:after="0"/>
        <w:jc w:val="both"/>
        <w:rPr>
          <w:rFonts w:asciiTheme="minorHAnsi" w:hAnsiTheme="minorHAnsi" w:cstheme="minorHAnsi"/>
        </w:rPr>
      </w:pPr>
      <w:r w:rsidRPr="00803E97">
        <w:rPr>
          <w:rFonts w:asciiTheme="minorHAnsi" w:hAnsiTheme="minorHAnsi" w:cstheme="minorHAnsi"/>
        </w:rPr>
        <w:t>– prosimy o przyjęcie konsekwentnej zasady pisania liczebników słowem lub cyframi: zapis słowny liczb od 0 do 99 połączony z zapisem cyfrowym liczb od 100 do 999.</w:t>
      </w:r>
    </w:p>
    <w:p w14:paraId="7AC408B5" w14:textId="77777777" w:rsidR="00733C0F" w:rsidRPr="00803E97" w:rsidRDefault="00733C0F" w:rsidP="00803E97">
      <w:pPr>
        <w:spacing w:after="0"/>
        <w:jc w:val="both"/>
        <w:rPr>
          <w:rFonts w:asciiTheme="minorHAnsi" w:hAnsiTheme="minorHAnsi" w:cstheme="minorHAnsi"/>
        </w:rPr>
      </w:pPr>
    </w:p>
    <w:p w14:paraId="4D8EFC6B" w14:textId="77777777" w:rsidR="00733C0F" w:rsidRPr="00803E97" w:rsidRDefault="00733C0F" w:rsidP="00803E97">
      <w:pPr>
        <w:pStyle w:val="Akapitzlist"/>
        <w:numPr>
          <w:ilvl w:val="0"/>
          <w:numId w:val="6"/>
        </w:numPr>
        <w:spacing w:after="0"/>
        <w:ind w:left="426" w:hanging="426"/>
        <w:contextualSpacing w:val="0"/>
        <w:jc w:val="both"/>
        <w:rPr>
          <w:rFonts w:asciiTheme="minorHAnsi" w:hAnsiTheme="minorHAnsi" w:cstheme="minorHAnsi"/>
        </w:rPr>
      </w:pPr>
      <w:r w:rsidRPr="00803E97">
        <w:rPr>
          <w:rFonts w:asciiTheme="minorHAnsi" w:hAnsiTheme="minorHAnsi" w:cstheme="minorHAnsi"/>
        </w:rPr>
        <w:t xml:space="preserve">PRZYPISY: </w:t>
      </w:r>
    </w:p>
    <w:p w14:paraId="017667AC" w14:textId="77777777" w:rsidR="00733C0F" w:rsidRPr="00803E97" w:rsidRDefault="00733C0F" w:rsidP="00803E97">
      <w:pPr>
        <w:spacing w:after="0"/>
        <w:jc w:val="both"/>
        <w:rPr>
          <w:rFonts w:asciiTheme="minorHAnsi" w:hAnsiTheme="minorHAnsi" w:cstheme="minorHAnsi"/>
        </w:rPr>
      </w:pPr>
      <w:r w:rsidRPr="00803E97">
        <w:rPr>
          <w:rFonts w:asciiTheme="minorHAnsi" w:hAnsiTheme="minorHAnsi" w:cstheme="minorHAnsi"/>
        </w:rPr>
        <w:t>Numeracja przypisów wymagana jest w obrębie jednego rozdziału – czyli nowy rozdział to nowa numeracja.</w:t>
      </w:r>
    </w:p>
    <w:p w14:paraId="3673D9F2" w14:textId="77777777" w:rsidR="00733C0F" w:rsidRPr="00803E97" w:rsidRDefault="00733C0F" w:rsidP="00803E97">
      <w:pPr>
        <w:spacing w:after="0"/>
        <w:ind w:left="360"/>
        <w:jc w:val="both"/>
        <w:rPr>
          <w:rFonts w:asciiTheme="minorHAnsi" w:hAnsiTheme="minorHAnsi" w:cstheme="minorHAnsi"/>
        </w:rPr>
      </w:pPr>
    </w:p>
    <w:p w14:paraId="157CF60E" w14:textId="77777777" w:rsidR="00733C0F" w:rsidRPr="00803E97" w:rsidRDefault="00733C0F" w:rsidP="00803E97">
      <w:pPr>
        <w:spacing w:after="0"/>
        <w:jc w:val="both"/>
        <w:rPr>
          <w:rFonts w:asciiTheme="minorHAnsi" w:hAnsiTheme="minorHAnsi" w:cstheme="minorHAnsi"/>
        </w:rPr>
      </w:pPr>
      <w:r w:rsidRPr="00803E97">
        <w:rPr>
          <w:rFonts w:asciiTheme="minorHAnsi" w:hAnsiTheme="minorHAnsi" w:cstheme="minorHAnsi"/>
        </w:rPr>
        <w:t>Przypisy bibliograficzne konstruujemy w następujący sposób: pełne imię i nazwisko autora, po przecinku tytuł pracy kursywą, po przecinku adres bibliograficzny, po przecinku numer strony:</w:t>
      </w:r>
    </w:p>
    <w:p w14:paraId="75F82D8E" w14:textId="77777777" w:rsidR="00733C0F" w:rsidRPr="00803E97" w:rsidRDefault="00733C0F" w:rsidP="00803E97">
      <w:pPr>
        <w:spacing w:after="0"/>
        <w:jc w:val="both"/>
        <w:rPr>
          <w:rFonts w:asciiTheme="minorHAnsi" w:hAnsiTheme="minorHAnsi" w:cstheme="minorHAnsi"/>
        </w:rPr>
      </w:pPr>
      <w:r w:rsidRPr="00803E97">
        <w:rPr>
          <w:rFonts w:asciiTheme="minorHAnsi" w:hAnsiTheme="minorHAnsi" w:cstheme="minorHAnsi"/>
        </w:rPr>
        <w:t>– w przypadku publikacji książkowych adresem bibliograficznym są wydawca, miasto i rok wydania,</w:t>
      </w:r>
    </w:p>
    <w:p w14:paraId="4CF8A2D0" w14:textId="77777777" w:rsidR="00733C0F" w:rsidRPr="00803E97" w:rsidRDefault="00733C0F" w:rsidP="00803E97">
      <w:pPr>
        <w:spacing w:after="0"/>
        <w:jc w:val="both"/>
        <w:rPr>
          <w:rFonts w:asciiTheme="minorHAnsi" w:hAnsiTheme="minorHAnsi" w:cstheme="minorHAnsi"/>
        </w:rPr>
      </w:pPr>
      <w:r w:rsidRPr="00803E97">
        <w:rPr>
          <w:rFonts w:asciiTheme="minorHAnsi" w:hAnsiTheme="minorHAnsi" w:cstheme="minorHAnsi"/>
        </w:rPr>
        <w:t>– w przypadku czasopisma typu rocznik, dwurocznik po tytule podajemy numer tomu (numeru), a następnie miejsce i rok wydania, np. „Rocznik Chopinowski”, t. 1, Towarzystwo im. Fryderyka Chopina, Warszawa 1956,</w:t>
      </w:r>
    </w:p>
    <w:p w14:paraId="798AD3B6" w14:textId="77777777" w:rsidR="00733C0F" w:rsidRPr="00803E97" w:rsidRDefault="00733C0F" w:rsidP="00803E97">
      <w:pPr>
        <w:spacing w:after="0"/>
        <w:jc w:val="both"/>
        <w:rPr>
          <w:rFonts w:asciiTheme="minorHAnsi" w:hAnsiTheme="minorHAnsi" w:cstheme="minorHAnsi"/>
        </w:rPr>
      </w:pPr>
      <w:r w:rsidRPr="00803E97">
        <w:rPr>
          <w:rFonts w:asciiTheme="minorHAnsi" w:hAnsiTheme="minorHAnsi" w:cstheme="minorHAnsi"/>
        </w:rPr>
        <w:t>– w przypadku czasopism wydawanych częściej niż roczniki po tytule podajemy rok wydania, następnie po przecinku numer, np. „Ruch Muzyczny” 1985, nr 2. Dla dzienników dodatkowo można podać w nawiasie datę dzienną, np. „Dziennik Polski” 1947, nr 37 (7.02),</w:t>
      </w:r>
    </w:p>
    <w:p w14:paraId="5DE8D843" w14:textId="77777777" w:rsidR="00733C0F" w:rsidRPr="00803E97" w:rsidRDefault="00733C0F" w:rsidP="00803E97">
      <w:pPr>
        <w:spacing w:after="0"/>
        <w:jc w:val="both"/>
        <w:rPr>
          <w:rFonts w:asciiTheme="minorHAnsi" w:hAnsiTheme="minorHAnsi" w:cstheme="minorHAnsi"/>
        </w:rPr>
      </w:pPr>
      <w:r w:rsidRPr="00803E97">
        <w:rPr>
          <w:rFonts w:asciiTheme="minorHAnsi" w:hAnsiTheme="minorHAnsi" w:cstheme="minorHAnsi"/>
        </w:rPr>
        <w:t>– gdy mamy do czynienia z artykułem lub pracą, która wchodzi w skład większej całości, podajemy informacje dotyczące tej głównej pracy, poprzedzone przecinkiem i „w:” (bez nawiasu kwadratowego),</w:t>
      </w:r>
    </w:p>
    <w:p w14:paraId="48BD78F3" w14:textId="77777777" w:rsidR="00733C0F" w:rsidRPr="00803E97" w:rsidRDefault="00733C0F" w:rsidP="00803E97">
      <w:pPr>
        <w:spacing w:after="0"/>
        <w:jc w:val="both"/>
        <w:rPr>
          <w:rFonts w:asciiTheme="minorHAnsi" w:hAnsiTheme="minorHAnsi" w:cstheme="minorHAnsi"/>
        </w:rPr>
      </w:pPr>
      <w:r w:rsidRPr="00803E97">
        <w:rPr>
          <w:rFonts w:asciiTheme="minorHAnsi" w:hAnsiTheme="minorHAnsi" w:cstheme="minorHAnsi"/>
        </w:rPr>
        <w:t xml:space="preserve">– w przypadku listów podajemy imię i nazwisko nadawcy i odbiorcy (w formie: X do Y), miejscu, z którego wysłano list, datę (z miesiącem podanym słownie), a następnie – jeśli korespondencja była publikowana – przypis bibliograficzny do wydania, np. Stefan Witwicki do Fryderyka Chopina, Warszawa, 6 lipca 1831, w: </w:t>
      </w:r>
      <w:r w:rsidRPr="00803E97">
        <w:rPr>
          <w:rFonts w:asciiTheme="minorHAnsi" w:hAnsiTheme="minorHAnsi" w:cstheme="minorHAnsi"/>
          <w:i/>
        </w:rPr>
        <w:t>Korespondencja Fryderyka Chopina</w:t>
      </w:r>
      <w:r w:rsidRPr="00803E97">
        <w:rPr>
          <w:rFonts w:asciiTheme="minorHAnsi" w:hAnsiTheme="minorHAnsi" w:cstheme="minorHAnsi"/>
        </w:rPr>
        <w:t>, red. Zofia Helman, Zbigniew Skowron, Hanna Wróblewska-Straus, t. 1: 1816–1831, Wydawnictwo Uniwersytetu Warszawskiego, Warszawa 2009, s. 504.</w:t>
      </w:r>
    </w:p>
    <w:p w14:paraId="27D5F0B9" w14:textId="77777777" w:rsidR="00733C0F" w:rsidRPr="00803E97" w:rsidRDefault="00733C0F" w:rsidP="00803E97">
      <w:pPr>
        <w:spacing w:after="0"/>
        <w:jc w:val="both"/>
        <w:rPr>
          <w:rFonts w:asciiTheme="minorHAnsi" w:hAnsiTheme="minorHAnsi" w:cstheme="minorHAnsi"/>
        </w:rPr>
      </w:pPr>
      <w:r w:rsidRPr="00803E97">
        <w:rPr>
          <w:rFonts w:asciiTheme="minorHAnsi" w:hAnsiTheme="minorHAnsi" w:cstheme="minorHAnsi"/>
        </w:rPr>
        <w:t>– w przypadku publikacji internetowej podajemy możliwie pełny opis bibliograficzny (np. nazwa portalu, tytuł czasopisma internetowego, rok, numer), po przecinku pełny link, a po nim informację o dacie dostępu w formie: (dostęp: 1.08.2018).</w:t>
      </w:r>
    </w:p>
    <w:p w14:paraId="5580B901" w14:textId="77777777" w:rsidR="00733C0F" w:rsidRPr="00803E97" w:rsidRDefault="00733C0F" w:rsidP="00803E97">
      <w:pPr>
        <w:spacing w:after="0"/>
        <w:jc w:val="both"/>
        <w:rPr>
          <w:rFonts w:asciiTheme="minorHAnsi" w:hAnsiTheme="minorHAnsi" w:cstheme="minorHAnsi"/>
        </w:rPr>
      </w:pPr>
      <w:r w:rsidRPr="00803E97">
        <w:rPr>
          <w:rFonts w:asciiTheme="minorHAnsi" w:hAnsiTheme="minorHAnsi" w:cstheme="minorHAnsi"/>
        </w:rPr>
        <w:t>– przypisy zawsze kończymy kropką (kropka kończąca zdanie zakończone przypisem w tekstach polskich ma zawsze znaleźć się po odsyłaczu do przypisu (czyli tak</w:t>
      </w:r>
      <w:r w:rsidRPr="00803E97">
        <w:rPr>
          <w:rFonts w:asciiTheme="minorHAnsi" w:hAnsiTheme="minorHAnsi" w:cstheme="minorHAnsi"/>
          <w:vertAlign w:val="superscript"/>
        </w:rPr>
        <w:t>12</w:t>
      </w:r>
      <w:r w:rsidRPr="00803E97">
        <w:rPr>
          <w:rFonts w:asciiTheme="minorHAnsi" w:hAnsiTheme="minorHAnsi" w:cstheme="minorHAnsi"/>
        </w:rPr>
        <w:t>.) i przed odsyłaczem do przypisu w tekstach angielskich (czyli tak.</w:t>
      </w:r>
      <w:r w:rsidRPr="00803E97">
        <w:rPr>
          <w:rFonts w:asciiTheme="minorHAnsi" w:hAnsiTheme="minorHAnsi" w:cstheme="minorHAnsi"/>
          <w:vertAlign w:val="superscript"/>
        </w:rPr>
        <w:t>12</w:t>
      </w:r>
      <w:r w:rsidRPr="00803E97">
        <w:rPr>
          <w:rFonts w:asciiTheme="minorHAnsi" w:hAnsiTheme="minorHAnsi" w:cstheme="minorHAnsi"/>
        </w:rPr>
        <w:t>).</w:t>
      </w:r>
    </w:p>
    <w:p w14:paraId="4646465C" w14:textId="77777777" w:rsidR="00733C0F" w:rsidRPr="00803E97" w:rsidRDefault="00733C0F" w:rsidP="00803E97">
      <w:pPr>
        <w:spacing w:after="0"/>
        <w:jc w:val="both"/>
        <w:rPr>
          <w:rFonts w:asciiTheme="minorHAnsi" w:hAnsiTheme="minorHAnsi" w:cstheme="minorHAnsi"/>
        </w:rPr>
      </w:pPr>
    </w:p>
    <w:p w14:paraId="11061FF3" w14:textId="77777777" w:rsidR="00733C0F" w:rsidRPr="00803E97" w:rsidRDefault="00733C0F" w:rsidP="00803E97">
      <w:pPr>
        <w:spacing w:after="0"/>
        <w:ind w:left="708"/>
        <w:jc w:val="both"/>
        <w:rPr>
          <w:rFonts w:asciiTheme="minorHAnsi" w:hAnsiTheme="minorHAnsi" w:cstheme="minorHAnsi"/>
        </w:rPr>
      </w:pPr>
      <w:r w:rsidRPr="00803E97">
        <w:rPr>
          <w:rFonts w:asciiTheme="minorHAnsi" w:hAnsiTheme="minorHAnsi" w:cstheme="minorHAnsi"/>
        </w:rPr>
        <w:t>Przykłady:</w:t>
      </w:r>
    </w:p>
    <w:p w14:paraId="33046FAA" w14:textId="77777777" w:rsidR="00733C0F" w:rsidRPr="00803E97" w:rsidRDefault="00733C0F" w:rsidP="00803E97">
      <w:pPr>
        <w:spacing w:after="0"/>
        <w:ind w:left="708"/>
        <w:jc w:val="both"/>
        <w:rPr>
          <w:rFonts w:asciiTheme="minorHAnsi" w:hAnsiTheme="minorHAnsi" w:cstheme="minorHAnsi"/>
        </w:rPr>
      </w:pPr>
    </w:p>
    <w:p w14:paraId="4C3CA40D" w14:textId="77777777" w:rsidR="00733C0F" w:rsidRPr="00803E97" w:rsidRDefault="00733C0F" w:rsidP="00803E97">
      <w:pPr>
        <w:spacing w:after="0"/>
        <w:ind w:left="360"/>
        <w:jc w:val="both"/>
        <w:rPr>
          <w:rFonts w:asciiTheme="minorHAnsi" w:hAnsiTheme="minorHAnsi" w:cstheme="minorHAnsi"/>
        </w:rPr>
      </w:pPr>
      <w:r w:rsidRPr="00803E97">
        <w:rPr>
          <w:rFonts w:asciiTheme="minorHAnsi" w:hAnsiTheme="minorHAnsi" w:cstheme="minorHAnsi"/>
        </w:rPr>
        <w:lastRenderedPageBreak/>
        <w:t xml:space="preserve">Aleksander Kaczorowski, </w:t>
      </w:r>
      <w:r w:rsidRPr="00803E97">
        <w:rPr>
          <w:rFonts w:asciiTheme="minorHAnsi" w:hAnsiTheme="minorHAnsi" w:cstheme="minorHAnsi"/>
          <w:i/>
          <w:iCs/>
        </w:rPr>
        <w:t>Hrabal. Słodka apokalipsa</w:t>
      </w:r>
      <w:r w:rsidRPr="00803E97">
        <w:rPr>
          <w:rFonts w:asciiTheme="minorHAnsi" w:hAnsiTheme="minorHAnsi" w:cstheme="minorHAnsi"/>
        </w:rPr>
        <w:t>, Wydawnictwo Czarne, Wołowiec 2016.</w:t>
      </w:r>
    </w:p>
    <w:p w14:paraId="4D6E51A7" w14:textId="77777777" w:rsidR="00733C0F" w:rsidRPr="00803E97" w:rsidRDefault="00733C0F" w:rsidP="00803E97">
      <w:pPr>
        <w:spacing w:after="0"/>
        <w:ind w:left="360"/>
        <w:jc w:val="both"/>
        <w:rPr>
          <w:rFonts w:asciiTheme="minorHAnsi" w:hAnsiTheme="minorHAnsi" w:cstheme="minorHAnsi"/>
        </w:rPr>
      </w:pPr>
      <w:r w:rsidRPr="00803E97">
        <w:rPr>
          <w:rFonts w:asciiTheme="minorHAnsi" w:hAnsiTheme="minorHAnsi" w:cstheme="minorHAnsi"/>
        </w:rPr>
        <w:t xml:space="preserve">Józef Kański, </w:t>
      </w:r>
      <w:r w:rsidRPr="00803E97">
        <w:rPr>
          <w:rFonts w:asciiTheme="minorHAnsi" w:hAnsiTheme="minorHAnsi" w:cstheme="minorHAnsi"/>
          <w:i/>
          <w:iCs/>
        </w:rPr>
        <w:t>Słynne kobiety w teatrze operowym</w:t>
      </w:r>
      <w:r w:rsidRPr="00803E97">
        <w:rPr>
          <w:rFonts w:asciiTheme="minorHAnsi" w:hAnsiTheme="minorHAnsi" w:cstheme="minorHAnsi"/>
        </w:rPr>
        <w:t>, „Ruch Muzyczny” 2019, nr 1, s. 21.</w:t>
      </w:r>
    </w:p>
    <w:p w14:paraId="1C3F3FB9" w14:textId="77777777" w:rsidR="00733C0F" w:rsidRPr="00803E97" w:rsidRDefault="00733C0F" w:rsidP="00803E97">
      <w:pPr>
        <w:spacing w:after="0"/>
        <w:ind w:left="360"/>
        <w:jc w:val="both"/>
        <w:rPr>
          <w:rFonts w:asciiTheme="minorHAnsi" w:hAnsiTheme="minorHAnsi" w:cstheme="minorHAnsi"/>
        </w:rPr>
      </w:pPr>
      <w:r w:rsidRPr="00803E97">
        <w:rPr>
          <w:rFonts w:asciiTheme="minorHAnsi" w:hAnsiTheme="minorHAnsi" w:cstheme="minorHAnsi"/>
        </w:rPr>
        <w:t>Stefan Kisielewski, op. cit., s. 739–741.</w:t>
      </w:r>
    </w:p>
    <w:p w14:paraId="417C5DB2" w14:textId="77777777" w:rsidR="00733C0F" w:rsidRPr="00803E97" w:rsidRDefault="00733C0F" w:rsidP="00803E97">
      <w:pPr>
        <w:spacing w:after="0"/>
        <w:ind w:left="360"/>
        <w:jc w:val="both"/>
        <w:rPr>
          <w:rFonts w:asciiTheme="minorHAnsi" w:hAnsiTheme="minorHAnsi" w:cstheme="minorHAnsi"/>
        </w:rPr>
      </w:pPr>
      <w:r w:rsidRPr="00803E97">
        <w:rPr>
          <w:rFonts w:asciiTheme="minorHAnsi" w:hAnsiTheme="minorHAnsi" w:cstheme="minorHAnsi"/>
        </w:rPr>
        <w:t xml:space="preserve">Cyt. za: Anna Bikont, Joanna Szczęsna, </w:t>
      </w:r>
      <w:r w:rsidRPr="00803E97">
        <w:rPr>
          <w:rFonts w:asciiTheme="minorHAnsi" w:hAnsiTheme="minorHAnsi" w:cstheme="minorHAnsi"/>
          <w:i/>
          <w:iCs/>
        </w:rPr>
        <w:t>Lawina i kamienie. Pisarze wobec komunizmu</w:t>
      </w:r>
      <w:r w:rsidRPr="00803E97">
        <w:rPr>
          <w:rFonts w:asciiTheme="minorHAnsi" w:hAnsiTheme="minorHAnsi" w:cstheme="minorHAnsi"/>
        </w:rPr>
        <w:t>, Prószyński i S-ka, Warszawa 2006, s. 51.</w:t>
      </w:r>
    </w:p>
    <w:p w14:paraId="5B234610" w14:textId="77777777" w:rsidR="00733C0F" w:rsidRPr="00803E97" w:rsidRDefault="00733C0F" w:rsidP="00803E97">
      <w:pPr>
        <w:spacing w:after="0"/>
        <w:ind w:left="360"/>
        <w:jc w:val="both"/>
        <w:rPr>
          <w:rFonts w:asciiTheme="minorHAnsi" w:hAnsiTheme="minorHAnsi" w:cstheme="minorHAnsi"/>
        </w:rPr>
      </w:pPr>
      <w:r w:rsidRPr="00803E97">
        <w:rPr>
          <w:rFonts w:asciiTheme="minorHAnsi" w:hAnsiTheme="minorHAnsi" w:cstheme="minorHAnsi"/>
        </w:rPr>
        <w:t xml:space="preserve">Marian Stępień, </w:t>
      </w:r>
      <w:r w:rsidRPr="00803E97">
        <w:rPr>
          <w:rFonts w:asciiTheme="minorHAnsi" w:hAnsiTheme="minorHAnsi" w:cstheme="minorHAnsi"/>
          <w:i/>
          <w:iCs/>
        </w:rPr>
        <w:t>Literatura po 1939 roku</w:t>
      </w:r>
      <w:r w:rsidRPr="00803E97">
        <w:rPr>
          <w:rFonts w:asciiTheme="minorHAnsi" w:hAnsiTheme="minorHAnsi" w:cstheme="minorHAnsi"/>
        </w:rPr>
        <w:t xml:space="preserve">, w: </w:t>
      </w:r>
      <w:r w:rsidRPr="00803E97">
        <w:rPr>
          <w:rFonts w:asciiTheme="minorHAnsi" w:hAnsiTheme="minorHAnsi" w:cstheme="minorHAnsi"/>
          <w:i/>
          <w:iCs/>
        </w:rPr>
        <w:t>Historia literatury polskiej w zarysie</w:t>
      </w:r>
      <w:r w:rsidRPr="00803E97">
        <w:rPr>
          <w:rFonts w:asciiTheme="minorHAnsi" w:hAnsiTheme="minorHAnsi" w:cstheme="minorHAnsi"/>
        </w:rPr>
        <w:t>, t. 2, red. Marian Stępień, Aleksander Wilkoń, Państwowe Wydawnictwo Naukowe, Warszawa 1983, s. 288.</w:t>
      </w:r>
    </w:p>
    <w:p w14:paraId="7343A9D4" w14:textId="77777777" w:rsidR="00733C0F" w:rsidRPr="00803E97" w:rsidRDefault="00733C0F" w:rsidP="00803E97">
      <w:pPr>
        <w:spacing w:after="0"/>
        <w:ind w:firstLine="360"/>
        <w:jc w:val="both"/>
        <w:rPr>
          <w:rFonts w:asciiTheme="minorHAnsi" w:hAnsiTheme="minorHAnsi" w:cstheme="minorHAnsi"/>
        </w:rPr>
      </w:pPr>
      <w:r w:rsidRPr="00803E97">
        <w:rPr>
          <w:rFonts w:asciiTheme="minorHAnsi" w:hAnsiTheme="minorHAnsi" w:cstheme="minorHAnsi"/>
        </w:rPr>
        <w:t>„Studia Muzykologiczne”, t. 4, Kraków 1955.</w:t>
      </w:r>
    </w:p>
    <w:p w14:paraId="05D717F0" w14:textId="77777777" w:rsidR="00733C0F" w:rsidRPr="00803E97" w:rsidRDefault="00733C0F" w:rsidP="00803E97">
      <w:pPr>
        <w:spacing w:after="0"/>
        <w:ind w:left="360"/>
        <w:jc w:val="both"/>
        <w:rPr>
          <w:rFonts w:asciiTheme="minorHAnsi" w:hAnsiTheme="minorHAnsi" w:cstheme="minorHAnsi"/>
        </w:rPr>
      </w:pPr>
      <w:r w:rsidRPr="00803E97">
        <w:rPr>
          <w:rFonts w:asciiTheme="minorHAnsi" w:hAnsiTheme="minorHAnsi" w:cstheme="minorHAnsi"/>
        </w:rPr>
        <w:t xml:space="preserve">Stefan Witwicki do Fryderyka Chopina, Warszawa, 6 lipca 1831, w: </w:t>
      </w:r>
      <w:r w:rsidRPr="00803E97">
        <w:rPr>
          <w:rFonts w:asciiTheme="minorHAnsi" w:hAnsiTheme="minorHAnsi" w:cstheme="minorHAnsi"/>
          <w:i/>
        </w:rPr>
        <w:t>Korespondencja Fryderyka Chopina</w:t>
      </w:r>
      <w:r w:rsidRPr="00803E97">
        <w:rPr>
          <w:rFonts w:asciiTheme="minorHAnsi" w:hAnsiTheme="minorHAnsi" w:cstheme="minorHAnsi"/>
        </w:rPr>
        <w:t>, red. Zofia Helman, Zbigniew Skowron, Hanna Wróblewska-Straus, t. 1: 1816–1831, Wydawnictwo Uniwersytetu Warszawskiego, Warszawa 2009, s. 504.</w:t>
      </w:r>
    </w:p>
    <w:p w14:paraId="429DFD64" w14:textId="435CE0E4" w:rsidR="00733C0F" w:rsidRPr="00803E97" w:rsidRDefault="00733C0F" w:rsidP="00407EFC">
      <w:pPr>
        <w:spacing w:after="0"/>
        <w:ind w:left="360"/>
        <w:jc w:val="both"/>
        <w:rPr>
          <w:rFonts w:asciiTheme="minorHAnsi" w:hAnsiTheme="minorHAnsi" w:cstheme="minorHAnsi"/>
        </w:rPr>
      </w:pPr>
      <w:r w:rsidRPr="00803E97">
        <w:rPr>
          <w:rFonts w:asciiTheme="minorHAnsi" w:hAnsiTheme="minorHAnsi" w:cstheme="minorHAnsi"/>
          <w:i/>
        </w:rPr>
        <w:t>Szkice do autoportretu polskiej muzyki współczesnej</w:t>
      </w:r>
      <w:r w:rsidRPr="00803E97">
        <w:rPr>
          <w:rFonts w:asciiTheme="minorHAnsi" w:hAnsiTheme="minorHAnsi" w:cstheme="minorHAnsi"/>
        </w:rPr>
        <w:t>, red. Janusz Cegiełła, Polskie Wydawnictwo Muzyczne, Kraków 1976, s. 6.</w:t>
      </w:r>
    </w:p>
    <w:p w14:paraId="420EC71C" w14:textId="77777777" w:rsidR="00733C0F" w:rsidRPr="00803E97" w:rsidRDefault="00733C0F" w:rsidP="00803E97">
      <w:pPr>
        <w:spacing w:after="0"/>
        <w:ind w:left="360"/>
        <w:jc w:val="both"/>
        <w:rPr>
          <w:rFonts w:asciiTheme="minorHAnsi" w:hAnsiTheme="minorHAnsi" w:cstheme="minorHAnsi"/>
        </w:rPr>
      </w:pPr>
    </w:p>
    <w:p w14:paraId="4BF95896" w14:textId="77777777" w:rsidR="00733C0F" w:rsidRPr="00803E97" w:rsidRDefault="00733C0F" w:rsidP="00803E97">
      <w:pPr>
        <w:pStyle w:val="Akapitzlist"/>
        <w:numPr>
          <w:ilvl w:val="0"/>
          <w:numId w:val="6"/>
        </w:numPr>
        <w:spacing w:after="0"/>
        <w:ind w:left="426" w:hanging="426"/>
        <w:contextualSpacing w:val="0"/>
        <w:jc w:val="both"/>
        <w:rPr>
          <w:rFonts w:asciiTheme="minorHAnsi" w:hAnsiTheme="minorHAnsi" w:cstheme="minorHAnsi"/>
        </w:rPr>
      </w:pPr>
      <w:r w:rsidRPr="00803E97">
        <w:rPr>
          <w:rFonts w:asciiTheme="minorHAnsi" w:hAnsiTheme="minorHAnsi" w:cstheme="minorHAnsi"/>
        </w:rPr>
        <w:t>Ponadto:</w:t>
      </w:r>
    </w:p>
    <w:p w14:paraId="37C83D0C" w14:textId="77777777" w:rsidR="00733C0F" w:rsidRPr="00803E97" w:rsidRDefault="00733C0F" w:rsidP="00803E97">
      <w:pPr>
        <w:spacing w:after="0"/>
        <w:jc w:val="both"/>
        <w:rPr>
          <w:rFonts w:asciiTheme="minorHAnsi" w:hAnsiTheme="minorHAnsi" w:cstheme="minorHAnsi"/>
        </w:rPr>
      </w:pPr>
      <w:r w:rsidRPr="00803E97">
        <w:rPr>
          <w:rFonts w:asciiTheme="minorHAnsi" w:hAnsiTheme="minorHAnsi" w:cstheme="minorHAnsi"/>
        </w:rPr>
        <w:t>– Stosujemy skróty łacińskie, takie jak idem, eadem, op. cit., et al.</w:t>
      </w:r>
    </w:p>
    <w:p w14:paraId="17DAC4F0" w14:textId="77777777" w:rsidR="00733C0F" w:rsidRPr="00803E97" w:rsidRDefault="00733C0F" w:rsidP="00803E97">
      <w:pPr>
        <w:spacing w:after="0"/>
        <w:jc w:val="both"/>
        <w:rPr>
          <w:rFonts w:asciiTheme="minorHAnsi" w:hAnsiTheme="minorHAnsi" w:cstheme="minorHAnsi"/>
        </w:rPr>
      </w:pPr>
      <w:r w:rsidRPr="00803E97">
        <w:rPr>
          <w:rFonts w:asciiTheme="minorHAnsi" w:hAnsiTheme="minorHAnsi" w:cstheme="minorHAnsi"/>
        </w:rPr>
        <w:t>– W pracach zbiorowych podajemy redaktorów prac (maksymalnie trzech, dla większej liczby stosujemy skrót „et al.”). W pracach tłumaczonych podajemy imię i nazwisko tłumacza po skrócie „tłum.”.</w:t>
      </w:r>
    </w:p>
    <w:p w14:paraId="3EC1DAEB" w14:textId="77777777" w:rsidR="00733C0F" w:rsidRPr="00803E97" w:rsidRDefault="00733C0F" w:rsidP="00803E97">
      <w:pPr>
        <w:spacing w:after="0"/>
        <w:jc w:val="both"/>
        <w:rPr>
          <w:rFonts w:asciiTheme="minorHAnsi" w:hAnsiTheme="minorHAnsi" w:cstheme="minorHAnsi"/>
        </w:rPr>
      </w:pPr>
      <w:r w:rsidRPr="00803E97">
        <w:rPr>
          <w:rFonts w:asciiTheme="minorHAnsi" w:hAnsiTheme="minorHAnsi" w:cstheme="minorHAnsi"/>
        </w:rPr>
        <w:t>– Dla publikacji obcojęzycznych stosujemy skróty właściwe językowi publikacji (np. ed., éd, Hrsg. jako odpowiedniki polskiego red.). Miasta podajemy w formie użytej na stronie tytułowej publikacji, tj. w jej języku (np. New York zamiast Nowy Jork dla publikacji anglojęzycznych).</w:t>
      </w:r>
    </w:p>
    <w:p w14:paraId="2DF837E6" w14:textId="77777777" w:rsidR="00733C0F" w:rsidRPr="00803E97" w:rsidRDefault="00733C0F" w:rsidP="00803E97">
      <w:pPr>
        <w:spacing w:after="0"/>
        <w:jc w:val="both"/>
        <w:rPr>
          <w:rFonts w:asciiTheme="minorHAnsi" w:hAnsiTheme="minorHAnsi" w:cstheme="minorHAnsi"/>
        </w:rPr>
      </w:pPr>
      <w:r w:rsidRPr="00803E97">
        <w:rPr>
          <w:rFonts w:asciiTheme="minorHAnsi" w:hAnsiTheme="minorHAnsi" w:cstheme="minorHAnsi"/>
        </w:rPr>
        <w:t>– Numery części i tomów podajemy liczbą arabską.</w:t>
      </w:r>
    </w:p>
    <w:p w14:paraId="268533D2" w14:textId="77777777" w:rsidR="00733C0F" w:rsidRPr="00803E97" w:rsidRDefault="00733C0F" w:rsidP="00803E97">
      <w:pPr>
        <w:spacing w:after="0"/>
        <w:jc w:val="both"/>
        <w:rPr>
          <w:rFonts w:asciiTheme="minorHAnsi" w:hAnsiTheme="minorHAnsi" w:cstheme="minorHAnsi"/>
        </w:rPr>
      </w:pPr>
      <w:r w:rsidRPr="00803E97">
        <w:rPr>
          <w:rFonts w:asciiTheme="minorHAnsi" w:hAnsiTheme="minorHAnsi" w:cstheme="minorHAnsi"/>
        </w:rPr>
        <w:t>– Podtytuły oddzielamy od tytułów kropką.</w:t>
      </w:r>
    </w:p>
    <w:p w14:paraId="5F21BAC8" w14:textId="77777777" w:rsidR="00733C0F" w:rsidRPr="00803E97" w:rsidRDefault="00733C0F" w:rsidP="00803E97">
      <w:pPr>
        <w:spacing w:after="0"/>
        <w:jc w:val="both"/>
        <w:rPr>
          <w:rFonts w:asciiTheme="minorHAnsi" w:hAnsiTheme="minorHAnsi" w:cstheme="minorHAnsi"/>
        </w:rPr>
      </w:pPr>
      <w:r w:rsidRPr="00803E97">
        <w:rPr>
          <w:rFonts w:asciiTheme="minorHAnsi" w:hAnsiTheme="minorHAnsi" w:cstheme="minorHAnsi"/>
        </w:rPr>
        <w:t>– W przypadku publikacji przywoływanej ponownie w dalszych przypisach wprowadzamy tytuł skrócony z wielokropkiem oraz po przecinku skrót „op. cit.”.</w:t>
      </w:r>
    </w:p>
    <w:p w14:paraId="2C076D0A" w14:textId="77777777" w:rsidR="00733C0F" w:rsidRPr="00803E97" w:rsidRDefault="00733C0F" w:rsidP="00803E97">
      <w:pPr>
        <w:spacing w:after="0"/>
        <w:jc w:val="both"/>
        <w:rPr>
          <w:rFonts w:asciiTheme="minorHAnsi" w:hAnsiTheme="minorHAnsi" w:cstheme="minorHAnsi"/>
        </w:rPr>
      </w:pPr>
      <w:r w:rsidRPr="00803E97">
        <w:rPr>
          <w:rFonts w:asciiTheme="minorHAnsi" w:hAnsiTheme="minorHAnsi" w:cstheme="minorHAnsi"/>
        </w:rPr>
        <w:t>– Skróty typu por., zob., cyt. za następujące po opisie bibliograficznym umieszczamy po średniku, natomiast następujące po pełnym zdaniu – po kropce.</w:t>
      </w:r>
    </w:p>
    <w:p w14:paraId="33EEDF11" w14:textId="77777777" w:rsidR="00733C0F" w:rsidRPr="00803E97" w:rsidRDefault="00733C0F" w:rsidP="00803E97">
      <w:pPr>
        <w:spacing w:after="0"/>
        <w:jc w:val="both"/>
        <w:rPr>
          <w:rFonts w:asciiTheme="minorHAnsi" w:hAnsiTheme="minorHAnsi" w:cstheme="minorHAnsi"/>
        </w:rPr>
      </w:pPr>
      <w:r w:rsidRPr="00803E97">
        <w:rPr>
          <w:rFonts w:asciiTheme="minorHAnsi" w:hAnsiTheme="minorHAnsi" w:cstheme="minorHAnsi"/>
        </w:rPr>
        <w:t>– Myślnik/pauza (niedialogowa) nie mogą znaleźć się na początku wiersza.</w:t>
      </w:r>
    </w:p>
    <w:p w14:paraId="6DF05F1F" w14:textId="77777777" w:rsidR="00733C0F" w:rsidRPr="00803E97" w:rsidRDefault="00733C0F" w:rsidP="00803E97">
      <w:pPr>
        <w:spacing w:after="0"/>
        <w:jc w:val="both"/>
        <w:rPr>
          <w:rFonts w:asciiTheme="minorHAnsi" w:hAnsiTheme="minorHAnsi" w:cstheme="minorHAnsi"/>
        </w:rPr>
      </w:pPr>
      <w:r w:rsidRPr="00803E97">
        <w:rPr>
          <w:rFonts w:asciiTheme="minorHAnsi" w:hAnsiTheme="minorHAnsi" w:cstheme="minorHAnsi"/>
        </w:rPr>
        <w:t>– Dywiz w momencie dzielenia musi zostać powtórzony na początku drugiego wiersza.</w:t>
      </w:r>
    </w:p>
    <w:p w14:paraId="397E2132" w14:textId="77777777" w:rsidR="00733C0F" w:rsidRPr="00803E97" w:rsidRDefault="00733C0F" w:rsidP="00803E97">
      <w:pPr>
        <w:spacing w:after="0"/>
        <w:jc w:val="both"/>
        <w:rPr>
          <w:rFonts w:asciiTheme="minorHAnsi" w:hAnsiTheme="minorHAnsi" w:cstheme="minorHAnsi"/>
          <w:u w:val="single"/>
        </w:rPr>
      </w:pPr>
    </w:p>
    <w:p w14:paraId="36CC5B99" w14:textId="77777777" w:rsidR="00733C0F" w:rsidRPr="00803E97" w:rsidRDefault="00733C0F" w:rsidP="00803E97">
      <w:pPr>
        <w:spacing w:after="0"/>
        <w:jc w:val="both"/>
        <w:rPr>
          <w:rFonts w:asciiTheme="minorHAnsi" w:hAnsiTheme="minorHAnsi" w:cstheme="minorHAnsi"/>
          <w:u w:val="single"/>
        </w:rPr>
      </w:pPr>
      <w:r w:rsidRPr="00803E97">
        <w:rPr>
          <w:rFonts w:asciiTheme="minorHAnsi" w:hAnsiTheme="minorHAnsi" w:cstheme="minorHAnsi"/>
          <w:u w:val="single"/>
        </w:rPr>
        <w:t>Dodatkowe zasady lub ich modyfikacje związane z charakterem publikacji będą przekazywane w zaproszeniu do złożenia oferty cząstkowej.</w:t>
      </w:r>
    </w:p>
    <w:p w14:paraId="4049D5FE" w14:textId="77777777" w:rsidR="00733C0F" w:rsidRPr="00803E97" w:rsidRDefault="00733C0F" w:rsidP="00803E97">
      <w:pPr>
        <w:pStyle w:val="Akapitzlist"/>
        <w:spacing w:after="0"/>
        <w:ind w:left="1080"/>
        <w:jc w:val="both"/>
        <w:rPr>
          <w:rFonts w:asciiTheme="minorHAnsi" w:hAnsiTheme="minorHAnsi" w:cstheme="minorHAnsi"/>
          <w:b/>
        </w:rPr>
      </w:pPr>
    </w:p>
    <w:p w14:paraId="434A2335" w14:textId="77777777" w:rsidR="003D1825" w:rsidRPr="00803E97" w:rsidRDefault="003D1825" w:rsidP="00803E97">
      <w:pPr>
        <w:pStyle w:val="Akapitzlist"/>
        <w:spacing w:after="0"/>
        <w:ind w:left="1080"/>
        <w:jc w:val="both"/>
        <w:rPr>
          <w:rFonts w:asciiTheme="minorHAnsi" w:hAnsiTheme="minorHAnsi" w:cstheme="minorHAnsi"/>
          <w:b/>
        </w:rPr>
      </w:pPr>
    </w:p>
    <w:p w14:paraId="6FC4A07E" w14:textId="55733875" w:rsidR="0008074E" w:rsidRPr="00803E97" w:rsidRDefault="0008074E" w:rsidP="0074777B">
      <w:pPr>
        <w:pStyle w:val="Akapitzlist"/>
        <w:numPr>
          <w:ilvl w:val="0"/>
          <w:numId w:val="26"/>
        </w:numPr>
        <w:spacing w:after="0"/>
        <w:jc w:val="both"/>
        <w:rPr>
          <w:rFonts w:asciiTheme="minorHAnsi" w:hAnsiTheme="minorHAnsi" w:cstheme="minorHAnsi"/>
          <w:b/>
        </w:rPr>
      </w:pPr>
      <w:r w:rsidRPr="00803E97">
        <w:rPr>
          <w:rFonts w:asciiTheme="minorHAnsi" w:hAnsiTheme="minorHAnsi" w:cstheme="minorHAnsi"/>
          <w:b/>
        </w:rPr>
        <w:t>Warunki płatności</w:t>
      </w:r>
    </w:p>
    <w:p w14:paraId="654DF922" w14:textId="77777777" w:rsidR="0008074E" w:rsidRPr="00803E97" w:rsidRDefault="0008074E" w:rsidP="00803E97">
      <w:pPr>
        <w:spacing w:after="0"/>
        <w:jc w:val="both"/>
        <w:rPr>
          <w:rFonts w:asciiTheme="minorHAnsi" w:hAnsiTheme="minorHAnsi" w:cstheme="minorHAnsi"/>
          <w:b/>
        </w:rPr>
      </w:pPr>
    </w:p>
    <w:p w14:paraId="7B5B74D3" w14:textId="79EA8463" w:rsidR="0008074E" w:rsidRPr="00803E97" w:rsidRDefault="0008074E" w:rsidP="00803E97">
      <w:pPr>
        <w:pStyle w:val="Akapitzlist"/>
        <w:spacing w:after="0"/>
        <w:ind w:left="0"/>
        <w:jc w:val="both"/>
        <w:rPr>
          <w:rFonts w:asciiTheme="minorHAnsi" w:hAnsiTheme="minorHAnsi" w:cstheme="minorHAnsi"/>
        </w:rPr>
      </w:pPr>
      <w:r w:rsidRPr="00803E97">
        <w:rPr>
          <w:rFonts w:asciiTheme="minorHAnsi" w:hAnsiTheme="minorHAnsi" w:cstheme="minorHAnsi"/>
        </w:rPr>
        <w:t xml:space="preserve">30 dni od daty </w:t>
      </w:r>
      <w:r w:rsidR="006A0D3B" w:rsidRPr="00803E97">
        <w:rPr>
          <w:rFonts w:asciiTheme="minorHAnsi" w:hAnsiTheme="minorHAnsi" w:cstheme="minorHAnsi"/>
        </w:rPr>
        <w:t xml:space="preserve">dostarczenia prawidłowo </w:t>
      </w:r>
      <w:r w:rsidRPr="00803E97">
        <w:rPr>
          <w:rFonts w:asciiTheme="minorHAnsi" w:hAnsiTheme="minorHAnsi" w:cstheme="minorHAnsi"/>
        </w:rPr>
        <w:t>wystawi</w:t>
      </w:r>
      <w:r w:rsidR="006A0D3B" w:rsidRPr="00803E97">
        <w:rPr>
          <w:rFonts w:asciiTheme="minorHAnsi" w:hAnsiTheme="minorHAnsi" w:cstheme="minorHAnsi"/>
        </w:rPr>
        <w:t>onej</w:t>
      </w:r>
      <w:r w:rsidRPr="00803E97">
        <w:rPr>
          <w:rFonts w:asciiTheme="minorHAnsi" w:hAnsiTheme="minorHAnsi" w:cstheme="minorHAnsi"/>
        </w:rPr>
        <w:t xml:space="preserve"> faktury/rachunku.  </w:t>
      </w:r>
    </w:p>
    <w:p w14:paraId="7E9DBCEF" w14:textId="77777777" w:rsidR="0008074E" w:rsidRPr="00803E97" w:rsidRDefault="0008074E" w:rsidP="00803E97">
      <w:pPr>
        <w:pStyle w:val="Akapitzlist"/>
        <w:spacing w:after="0"/>
        <w:ind w:left="0"/>
        <w:jc w:val="both"/>
        <w:rPr>
          <w:rFonts w:asciiTheme="minorHAnsi" w:hAnsiTheme="minorHAnsi" w:cstheme="minorHAnsi"/>
        </w:rPr>
      </w:pPr>
    </w:p>
    <w:p w14:paraId="04660773" w14:textId="74F8DAA2" w:rsidR="0008074E" w:rsidRPr="00803E97" w:rsidRDefault="0008074E" w:rsidP="0074777B">
      <w:pPr>
        <w:pStyle w:val="Akapitzlist"/>
        <w:numPr>
          <w:ilvl w:val="0"/>
          <w:numId w:val="26"/>
        </w:numPr>
        <w:spacing w:after="0"/>
        <w:jc w:val="both"/>
        <w:rPr>
          <w:rFonts w:asciiTheme="minorHAnsi" w:hAnsiTheme="minorHAnsi" w:cstheme="minorHAnsi"/>
          <w:b/>
        </w:rPr>
      </w:pPr>
      <w:r w:rsidRPr="00803E97">
        <w:rPr>
          <w:rFonts w:asciiTheme="minorHAnsi" w:hAnsiTheme="minorHAnsi" w:cstheme="minorHAnsi"/>
        </w:rPr>
        <w:t xml:space="preserve"> </w:t>
      </w:r>
      <w:r w:rsidRPr="00803E97">
        <w:rPr>
          <w:rFonts w:asciiTheme="minorHAnsi" w:hAnsiTheme="minorHAnsi" w:cstheme="minorHAnsi"/>
          <w:b/>
        </w:rPr>
        <w:t>Kryteria oceny oferty</w:t>
      </w:r>
    </w:p>
    <w:p w14:paraId="59388C89" w14:textId="77777777" w:rsidR="0008074E" w:rsidRPr="00803E97" w:rsidRDefault="0008074E" w:rsidP="00803E97">
      <w:pPr>
        <w:spacing w:after="0"/>
        <w:jc w:val="both"/>
        <w:rPr>
          <w:rFonts w:asciiTheme="minorHAnsi" w:hAnsiTheme="minorHAnsi" w:cstheme="minorHAnsi"/>
          <w:b/>
        </w:rPr>
      </w:pPr>
    </w:p>
    <w:p w14:paraId="697441BA" w14:textId="77777777" w:rsidR="0008074E" w:rsidRPr="00803E97" w:rsidRDefault="0008074E" w:rsidP="00803E97">
      <w:pPr>
        <w:tabs>
          <w:tab w:val="left" w:pos="993"/>
        </w:tabs>
        <w:spacing w:after="0"/>
        <w:jc w:val="both"/>
        <w:rPr>
          <w:rFonts w:asciiTheme="minorHAnsi" w:eastAsia="Times New Roman" w:hAnsiTheme="minorHAnsi" w:cstheme="minorHAnsi"/>
          <w:lang w:eastAsia="pl-PL"/>
        </w:rPr>
      </w:pPr>
      <w:r w:rsidRPr="00803E97">
        <w:rPr>
          <w:rFonts w:asciiTheme="minorHAnsi" w:eastAsia="Times New Roman" w:hAnsiTheme="minorHAnsi" w:cstheme="minorHAnsi"/>
          <w:lang w:eastAsia="pl-PL"/>
        </w:rPr>
        <w:t>Oferty dopuszczone do rozpatrzenia zostaną ocenione wg następujących kryteriów i wag:</w:t>
      </w:r>
    </w:p>
    <w:p w14:paraId="2C0A743B" w14:textId="77777777" w:rsidR="0008074E" w:rsidRPr="00803E97" w:rsidRDefault="0008074E" w:rsidP="00803E97">
      <w:pPr>
        <w:spacing w:after="0"/>
        <w:jc w:val="both"/>
        <w:rPr>
          <w:rFonts w:asciiTheme="minorHAnsi" w:hAnsiTheme="minorHAnsi" w:cstheme="minorHAnsi"/>
        </w:rPr>
      </w:pPr>
    </w:p>
    <w:p w14:paraId="2819D859" w14:textId="12C57070" w:rsidR="0008074E" w:rsidRPr="00803E97" w:rsidRDefault="0008074E" w:rsidP="00803E97">
      <w:pPr>
        <w:pStyle w:val="Akapitzlist"/>
        <w:numPr>
          <w:ilvl w:val="0"/>
          <w:numId w:val="2"/>
        </w:numPr>
        <w:tabs>
          <w:tab w:val="left" w:pos="993"/>
        </w:tabs>
        <w:spacing w:after="0"/>
        <w:jc w:val="both"/>
        <w:rPr>
          <w:rFonts w:asciiTheme="minorHAnsi" w:eastAsia="Times New Roman" w:hAnsiTheme="minorHAnsi" w:cstheme="minorHAnsi"/>
          <w:b/>
          <w:lang w:eastAsia="pl-PL"/>
        </w:rPr>
      </w:pPr>
      <w:r w:rsidRPr="00803E97">
        <w:rPr>
          <w:rFonts w:asciiTheme="minorHAnsi" w:eastAsia="Times New Roman" w:hAnsiTheme="minorHAnsi" w:cstheme="minorHAnsi"/>
          <w:b/>
          <w:lang w:eastAsia="pl-PL"/>
        </w:rPr>
        <w:t xml:space="preserve">Cena </w:t>
      </w:r>
      <w:r w:rsidR="007B06EE" w:rsidRPr="00803E97">
        <w:rPr>
          <w:rFonts w:asciiTheme="minorHAnsi" w:eastAsia="Times New Roman" w:hAnsiTheme="minorHAnsi" w:cstheme="minorHAnsi"/>
          <w:lang w:eastAsia="pl-PL"/>
        </w:rPr>
        <w:t xml:space="preserve">(za 1 arkusz) </w:t>
      </w:r>
      <w:r w:rsidRPr="00803E97">
        <w:rPr>
          <w:rFonts w:asciiTheme="minorHAnsi" w:eastAsia="Times New Roman" w:hAnsiTheme="minorHAnsi" w:cstheme="minorHAnsi"/>
          <w:b/>
          <w:lang w:eastAsia="pl-PL"/>
        </w:rPr>
        <w:t xml:space="preserve">– waga </w:t>
      </w:r>
      <w:r w:rsidR="003C054E" w:rsidRPr="00803E97">
        <w:rPr>
          <w:rFonts w:asciiTheme="minorHAnsi" w:eastAsia="Times New Roman" w:hAnsiTheme="minorHAnsi" w:cstheme="minorHAnsi"/>
          <w:b/>
          <w:lang w:eastAsia="pl-PL"/>
        </w:rPr>
        <w:t>60</w:t>
      </w:r>
      <w:r w:rsidRPr="00803E97">
        <w:rPr>
          <w:rFonts w:asciiTheme="minorHAnsi" w:eastAsia="Times New Roman" w:hAnsiTheme="minorHAnsi" w:cstheme="minorHAnsi"/>
          <w:b/>
          <w:lang w:eastAsia="pl-PL"/>
        </w:rPr>
        <w:t>%</w:t>
      </w:r>
      <w:r w:rsidR="00BA7F30" w:rsidRPr="00803E97">
        <w:rPr>
          <w:rFonts w:asciiTheme="minorHAnsi" w:eastAsia="Times New Roman" w:hAnsiTheme="minorHAnsi" w:cstheme="minorHAnsi"/>
          <w:b/>
          <w:lang w:eastAsia="pl-PL"/>
        </w:rPr>
        <w:t xml:space="preserve"> </w:t>
      </w:r>
    </w:p>
    <w:p w14:paraId="028D8ACE" w14:textId="77777777" w:rsidR="0008074E" w:rsidRPr="00803E97" w:rsidRDefault="0008074E" w:rsidP="00803E97">
      <w:pPr>
        <w:tabs>
          <w:tab w:val="left" w:pos="993"/>
        </w:tabs>
        <w:autoSpaceDE w:val="0"/>
        <w:autoSpaceDN w:val="0"/>
        <w:adjustRightInd w:val="0"/>
        <w:spacing w:after="0"/>
        <w:ind w:firstLine="708"/>
        <w:jc w:val="both"/>
        <w:rPr>
          <w:rFonts w:asciiTheme="minorHAnsi" w:hAnsiTheme="minorHAnsi" w:cstheme="minorHAnsi"/>
          <w:color w:val="000000"/>
          <w:lang w:eastAsia="pl-PL"/>
        </w:rPr>
      </w:pPr>
      <w:r w:rsidRPr="00803E97">
        <w:rPr>
          <w:rFonts w:asciiTheme="minorHAnsi" w:hAnsiTheme="minorHAnsi" w:cstheme="minorHAnsi"/>
          <w:color w:val="000000"/>
          <w:lang w:eastAsia="pl-PL"/>
        </w:rPr>
        <w:t>Punkty za kryterium cena zostaną obliczone wg następującego wzoru:</w:t>
      </w:r>
    </w:p>
    <w:p w14:paraId="0B12A45B" w14:textId="77777777" w:rsidR="0008074E" w:rsidRPr="00803E97" w:rsidRDefault="0008074E" w:rsidP="00803E97">
      <w:pPr>
        <w:tabs>
          <w:tab w:val="left" w:pos="993"/>
        </w:tabs>
        <w:autoSpaceDE w:val="0"/>
        <w:autoSpaceDN w:val="0"/>
        <w:adjustRightInd w:val="0"/>
        <w:spacing w:after="0"/>
        <w:jc w:val="both"/>
        <w:rPr>
          <w:rFonts w:asciiTheme="minorHAnsi" w:hAnsiTheme="minorHAnsi" w:cstheme="minorHAnsi"/>
          <w:color w:val="000000"/>
          <w:lang w:eastAsia="pl-PL"/>
        </w:rPr>
      </w:pPr>
    </w:p>
    <w:p w14:paraId="2DBD2BF8" w14:textId="777BD93C" w:rsidR="0008074E" w:rsidRPr="00803E97" w:rsidRDefault="0008074E" w:rsidP="00803E97">
      <w:pPr>
        <w:tabs>
          <w:tab w:val="left" w:pos="993"/>
        </w:tabs>
        <w:autoSpaceDE w:val="0"/>
        <w:autoSpaceDN w:val="0"/>
        <w:adjustRightInd w:val="0"/>
        <w:spacing w:after="0"/>
        <w:ind w:firstLine="708"/>
        <w:jc w:val="both"/>
        <w:rPr>
          <w:rFonts w:asciiTheme="minorHAnsi" w:hAnsiTheme="minorHAnsi" w:cstheme="minorHAnsi"/>
          <w:color w:val="000000"/>
          <w:lang w:eastAsia="pl-PL"/>
        </w:rPr>
      </w:pPr>
      <w:r w:rsidRPr="00803E97">
        <w:rPr>
          <w:rFonts w:asciiTheme="minorHAnsi" w:hAnsiTheme="minorHAnsi" w:cstheme="minorHAnsi"/>
          <w:color w:val="000000"/>
          <w:lang w:eastAsia="pl-PL"/>
        </w:rPr>
        <w:tab/>
      </w:r>
      <w:r w:rsidRPr="00803E97">
        <w:rPr>
          <w:rFonts w:asciiTheme="minorHAnsi" w:hAnsiTheme="minorHAnsi" w:cstheme="minorHAnsi"/>
          <w:color w:val="000000"/>
          <w:lang w:eastAsia="pl-PL"/>
        </w:rPr>
        <w:tab/>
        <w:t xml:space="preserve">LC = </w:t>
      </w:r>
      <w:r w:rsidRPr="00803E97">
        <w:rPr>
          <w:rFonts w:asciiTheme="minorHAnsi" w:hAnsiTheme="minorHAnsi" w:cstheme="minorHAnsi"/>
          <w:noProof/>
          <w:color w:val="000000"/>
          <w:lang w:eastAsia="pl-PL"/>
        </w:rPr>
        <w:drawing>
          <wp:inline distT="0" distB="0" distL="0" distR="0" wp14:anchorId="5F9A0365" wp14:editId="32812C68">
            <wp:extent cx="273050" cy="266065"/>
            <wp:effectExtent l="1905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r w:rsidRPr="00803E97">
        <w:rPr>
          <w:rFonts w:asciiTheme="minorHAnsi" w:hAnsiTheme="minorHAnsi" w:cstheme="minorHAnsi"/>
          <w:color w:val="000000"/>
          <w:lang w:eastAsia="pl-PL"/>
        </w:rPr>
        <w:t xml:space="preserve"> × </w:t>
      </w:r>
      <w:r w:rsidR="003C054E" w:rsidRPr="00803E97">
        <w:rPr>
          <w:rFonts w:asciiTheme="minorHAnsi" w:hAnsiTheme="minorHAnsi" w:cstheme="minorHAnsi"/>
          <w:color w:val="000000"/>
          <w:lang w:eastAsia="pl-PL"/>
        </w:rPr>
        <w:t>60</w:t>
      </w:r>
      <w:r w:rsidRPr="00803E97">
        <w:rPr>
          <w:rFonts w:asciiTheme="minorHAnsi" w:hAnsiTheme="minorHAnsi" w:cstheme="minorHAnsi"/>
          <w:color w:val="000000"/>
          <w:lang w:eastAsia="pl-PL"/>
        </w:rPr>
        <w:t xml:space="preserve">% × </w:t>
      </w:r>
      <w:r w:rsidR="0069374E" w:rsidRPr="00803E97">
        <w:rPr>
          <w:rFonts w:asciiTheme="minorHAnsi" w:hAnsiTheme="minorHAnsi" w:cstheme="minorHAnsi"/>
          <w:color w:val="000000"/>
          <w:lang w:eastAsia="pl-PL"/>
        </w:rPr>
        <w:t>100</w:t>
      </w:r>
    </w:p>
    <w:p w14:paraId="4D4CA242" w14:textId="77777777" w:rsidR="0008074E" w:rsidRPr="00803E97" w:rsidRDefault="0008074E" w:rsidP="00803E97">
      <w:pPr>
        <w:tabs>
          <w:tab w:val="left" w:pos="993"/>
        </w:tabs>
        <w:autoSpaceDE w:val="0"/>
        <w:autoSpaceDN w:val="0"/>
        <w:adjustRightInd w:val="0"/>
        <w:spacing w:after="0"/>
        <w:jc w:val="both"/>
        <w:rPr>
          <w:rFonts w:asciiTheme="minorHAnsi" w:hAnsiTheme="minorHAnsi" w:cstheme="minorHAnsi"/>
          <w:color w:val="000000"/>
          <w:lang w:eastAsia="pl-PL"/>
        </w:rPr>
      </w:pPr>
      <w:r w:rsidRPr="00803E97">
        <w:rPr>
          <w:rFonts w:asciiTheme="minorHAnsi" w:hAnsiTheme="minorHAnsi" w:cstheme="minorHAnsi"/>
          <w:color w:val="000000"/>
          <w:lang w:eastAsia="pl-PL"/>
        </w:rPr>
        <w:t xml:space="preserve">gdzie </w:t>
      </w:r>
    </w:p>
    <w:p w14:paraId="0FF99DAA" w14:textId="77777777" w:rsidR="0008074E" w:rsidRPr="00803E97" w:rsidRDefault="0008074E" w:rsidP="00803E97">
      <w:pPr>
        <w:tabs>
          <w:tab w:val="left" w:pos="993"/>
        </w:tabs>
        <w:autoSpaceDE w:val="0"/>
        <w:autoSpaceDN w:val="0"/>
        <w:adjustRightInd w:val="0"/>
        <w:spacing w:after="0"/>
        <w:jc w:val="both"/>
        <w:rPr>
          <w:rFonts w:asciiTheme="minorHAnsi" w:hAnsiTheme="minorHAnsi" w:cstheme="minorHAnsi"/>
          <w:color w:val="000000"/>
          <w:lang w:eastAsia="pl-PL"/>
        </w:rPr>
      </w:pPr>
      <w:r w:rsidRPr="00803E97">
        <w:rPr>
          <w:rFonts w:asciiTheme="minorHAnsi" w:hAnsiTheme="minorHAnsi" w:cstheme="minorHAnsi"/>
          <w:color w:val="000000"/>
          <w:lang w:eastAsia="pl-PL"/>
        </w:rPr>
        <w:t>LC – oznacza liczbę punktów przyznanych w ofercie za kryterium Cena</w:t>
      </w:r>
    </w:p>
    <w:p w14:paraId="76223482" w14:textId="77777777" w:rsidR="0008074E" w:rsidRPr="00803E97" w:rsidRDefault="0008074E" w:rsidP="00803E97">
      <w:pPr>
        <w:tabs>
          <w:tab w:val="left" w:pos="993"/>
        </w:tabs>
        <w:autoSpaceDE w:val="0"/>
        <w:autoSpaceDN w:val="0"/>
        <w:adjustRightInd w:val="0"/>
        <w:spacing w:after="0"/>
        <w:jc w:val="both"/>
        <w:rPr>
          <w:rFonts w:asciiTheme="minorHAnsi" w:hAnsiTheme="minorHAnsi" w:cstheme="minorHAnsi"/>
          <w:color w:val="000000"/>
          <w:lang w:eastAsia="pl-PL"/>
        </w:rPr>
      </w:pPr>
      <w:r w:rsidRPr="00803E97">
        <w:rPr>
          <w:rFonts w:asciiTheme="minorHAnsi" w:hAnsiTheme="minorHAnsi" w:cstheme="minorHAnsi"/>
          <w:color w:val="000000"/>
          <w:lang w:eastAsia="pl-PL"/>
        </w:rPr>
        <w:t>Cmin – oznacza cenę brutto z oferty z najniższą ceną spośród ocenianych ofert</w:t>
      </w:r>
    </w:p>
    <w:p w14:paraId="19455072" w14:textId="77777777" w:rsidR="0008074E" w:rsidRPr="00803E97" w:rsidRDefault="0008074E" w:rsidP="00803E97">
      <w:pPr>
        <w:tabs>
          <w:tab w:val="left" w:pos="993"/>
        </w:tabs>
        <w:spacing w:after="0"/>
        <w:jc w:val="both"/>
        <w:rPr>
          <w:rFonts w:asciiTheme="minorHAnsi" w:hAnsiTheme="minorHAnsi" w:cstheme="minorHAnsi"/>
          <w:color w:val="000000"/>
          <w:lang w:eastAsia="pl-PL"/>
        </w:rPr>
      </w:pPr>
      <w:r w:rsidRPr="00803E97">
        <w:rPr>
          <w:rFonts w:asciiTheme="minorHAnsi" w:hAnsiTheme="minorHAnsi" w:cstheme="minorHAnsi"/>
          <w:color w:val="000000"/>
          <w:lang w:eastAsia="pl-PL"/>
        </w:rPr>
        <w:t>Cb – oznacza cenę brutto oferty z ocenianej oferty</w:t>
      </w:r>
    </w:p>
    <w:p w14:paraId="16D2D5FB" w14:textId="09E861C1" w:rsidR="0008074E" w:rsidRPr="00803E97" w:rsidRDefault="0008074E" w:rsidP="00803E97">
      <w:pPr>
        <w:tabs>
          <w:tab w:val="left" w:pos="993"/>
        </w:tabs>
        <w:spacing w:after="0"/>
        <w:jc w:val="both"/>
        <w:rPr>
          <w:rFonts w:asciiTheme="minorHAnsi" w:hAnsiTheme="minorHAnsi" w:cstheme="minorHAnsi"/>
          <w:color w:val="000000"/>
          <w:lang w:eastAsia="pl-PL"/>
        </w:rPr>
      </w:pPr>
      <w:r w:rsidRPr="00803E97">
        <w:rPr>
          <w:rFonts w:asciiTheme="minorHAnsi" w:hAnsiTheme="minorHAnsi" w:cstheme="minorHAnsi"/>
          <w:color w:val="000000"/>
          <w:lang w:eastAsia="pl-PL"/>
        </w:rPr>
        <w:t>Przy obliczaniu liczby punktów Zamawiający będzie zaokrąglał wyniki do dwóch miejsc po przecinku (z zastosowaniem reguł matematycznych).</w:t>
      </w:r>
    </w:p>
    <w:p w14:paraId="2585C1B1" w14:textId="77777777" w:rsidR="007B06EE" w:rsidRPr="00803E97" w:rsidRDefault="007B06EE" w:rsidP="00803E97">
      <w:pPr>
        <w:pStyle w:val="Akapitzlist"/>
        <w:spacing w:after="0"/>
        <w:ind w:left="0"/>
        <w:jc w:val="both"/>
        <w:rPr>
          <w:rFonts w:asciiTheme="minorHAnsi" w:hAnsiTheme="minorHAnsi" w:cstheme="minorHAnsi"/>
          <w:b/>
        </w:rPr>
      </w:pPr>
    </w:p>
    <w:p w14:paraId="4F98AFD2" w14:textId="7BA8AB1B" w:rsidR="0008074E" w:rsidRPr="00803E97" w:rsidRDefault="007B06EE" w:rsidP="00803E97">
      <w:pPr>
        <w:pStyle w:val="Akapitzlist"/>
        <w:spacing w:after="0"/>
        <w:ind w:left="0"/>
        <w:jc w:val="both"/>
        <w:rPr>
          <w:rFonts w:asciiTheme="minorHAnsi" w:hAnsiTheme="minorHAnsi" w:cstheme="minorHAnsi"/>
          <w:i/>
        </w:rPr>
      </w:pPr>
      <w:r w:rsidRPr="00803E97">
        <w:rPr>
          <w:rFonts w:asciiTheme="minorHAnsi" w:hAnsiTheme="minorHAnsi" w:cstheme="minorHAnsi"/>
          <w:i/>
        </w:rPr>
        <w:t xml:space="preserve">Cena </w:t>
      </w:r>
      <w:r w:rsidR="00185E08" w:rsidRPr="00803E97">
        <w:rPr>
          <w:rFonts w:asciiTheme="minorHAnsi" w:hAnsiTheme="minorHAnsi" w:cstheme="minorHAnsi"/>
          <w:i/>
        </w:rPr>
        <w:t xml:space="preserve">jednostkowa arkusza </w:t>
      </w:r>
      <w:r w:rsidRPr="00803E97">
        <w:rPr>
          <w:rFonts w:asciiTheme="minorHAnsi" w:hAnsiTheme="minorHAnsi" w:cstheme="minorHAnsi"/>
          <w:i/>
        </w:rPr>
        <w:t>brutto Wykonawcy musi zawierać wszystkie koszty jakie ponosi Zamawiający w przypadku wyboru oferty Wykonawcy.</w:t>
      </w:r>
    </w:p>
    <w:p w14:paraId="0001E1FB" w14:textId="77777777" w:rsidR="006B1FF4" w:rsidRPr="00803E97" w:rsidRDefault="006B1FF4" w:rsidP="00803E97">
      <w:pPr>
        <w:pStyle w:val="Akapitzlist"/>
        <w:spacing w:after="0"/>
        <w:ind w:left="0"/>
        <w:jc w:val="both"/>
        <w:rPr>
          <w:rFonts w:asciiTheme="minorHAnsi" w:hAnsiTheme="minorHAnsi" w:cstheme="minorHAnsi"/>
          <w:i/>
        </w:rPr>
      </w:pPr>
    </w:p>
    <w:p w14:paraId="63E542D1" w14:textId="6A3F52F4" w:rsidR="006B1FF4" w:rsidRPr="00803E97" w:rsidRDefault="006B1FF4" w:rsidP="00803E97">
      <w:pPr>
        <w:tabs>
          <w:tab w:val="left" w:pos="993"/>
        </w:tabs>
        <w:spacing w:after="0"/>
        <w:jc w:val="both"/>
        <w:rPr>
          <w:rFonts w:asciiTheme="minorHAnsi" w:hAnsiTheme="minorHAnsi" w:cstheme="minorHAnsi"/>
          <w:color w:val="000000"/>
          <w:lang w:eastAsia="pl-PL"/>
        </w:rPr>
      </w:pPr>
      <w:r w:rsidRPr="00803E97">
        <w:rPr>
          <w:rFonts w:asciiTheme="minorHAnsi" w:hAnsiTheme="minorHAnsi" w:cstheme="minorHAnsi"/>
          <w:color w:val="000000"/>
          <w:lang w:eastAsia="pl-PL"/>
        </w:rPr>
        <w:t xml:space="preserve">Cena oferty brutto </w:t>
      </w:r>
      <w:r w:rsidR="00625B16" w:rsidRPr="00803E97">
        <w:rPr>
          <w:rFonts w:asciiTheme="minorHAnsi" w:hAnsiTheme="minorHAnsi" w:cstheme="minorHAnsi"/>
          <w:color w:val="000000"/>
          <w:lang w:eastAsia="pl-PL"/>
        </w:rPr>
        <w:t>(cena jednostkowa)</w:t>
      </w:r>
      <w:r w:rsidRPr="00803E97">
        <w:rPr>
          <w:rFonts w:asciiTheme="minorHAnsi" w:hAnsiTheme="minorHAnsi" w:cstheme="minorHAnsi"/>
          <w:color w:val="000000"/>
          <w:lang w:eastAsia="pl-PL"/>
        </w:rPr>
        <w:t xml:space="preserve"> będzie</w:t>
      </w:r>
      <w:r w:rsidR="00625B16" w:rsidRPr="00803E97">
        <w:rPr>
          <w:rFonts w:asciiTheme="minorHAnsi" w:hAnsiTheme="minorHAnsi" w:cstheme="minorHAnsi"/>
          <w:color w:val="000000"/>
          <w:lang w:eastAsia="pl-PL"/>
        </w:rPr>
        <w:t xml:space="preserve"> służyła do</w:t>
      </w:r>
      <w:r w:rsidRPr="00803E97">
        <w:rPr>
          <w:rFonts w:asciiTheme="minorHAnsi" w:hAnsiTheme="minorHAnsi" w:cstheme="minorHAnsi"/>
          <w:color w:val="000000"/>
          <w:lang w:eastAsia="pl-PL"/>
        </w:rPr>
        <w:t xml:space="preserve"> porównania i oceny ofert. Do umowy ramowej jako maksymalna jej wartość zostanie wpisana kwota jaką Zamawiający zamierza przeznaczyć na sfinansowanie niniejszego zamówienia w wysokości </w:t>
      </w:r>
      <w:r w:rsidR="009359AD">
        <w:rPr>
          <w:rFonts w:ascii="Helv" w:eastAsiaTheme="minorHAnsi" w:hAnsi="Helv" w:cs="Helv"/>
          <w:color w:val="000000"/>
          <w:sz w:val="20"/>
          <w:szCs w:val="20"/>
        </w:rPr>
        <w:t xml:space="preserve"> 31 549,50 </w:t>
      </w:r>
      <w:r w:rsidRPr="00803E97">
        <w:rPr>
          <w:rFonts w:asciiTheme="minorHAnsi" w:hAnsiTheme="minorHAnsi" w:cstheme="minorHAnsi"/>
          <w:color w:val="000000"/>
          <w:lang w:eastAsia="pl-PL"/>
        </w:rPr>
        <w:t>zł brutto</w:t>
      </w:r>
    </w:p>
    <w:p w14:paraId="71E3726A" w14:textId="77777777" w:rsidR="006B1FF4" w:rsidRPr="00803E97" w:rsidRDefault="006B1FF4" w:rsidP="00803E97">
      <w:pPr>
        <w:pStyle w:val="Akapitzlist"/>
        <w:spacing w:after="0"/>
        <w:ind w:left="0"/>
        <w:jc w:val="both"/>
        <w:rPr>
          <w:rFonts w:asciiTheme="minorHAnsi" w:hAnsiTheme="minorHAnsi" w:cstheme="minorHAnsi"/>
          <w:i/>
        </w:rPr>
      </w:pPr>
    </w:p>
    <w:p w14:paraId="2F9DDBEA" w14:textId="77777777" w:rsidR="0008074E" w:rsidRPr="00803E97" w:rsidRDefault="0008074E" w:rsidP="00803E97">
      <w:pPr>
        <w:tabs>
          <w:tab w:val="left" w:pos="993"/>
        </w:tabs>
        <w:spacing w:after="0"/>
        <w:ind w:left="1428"/>
        <w:jc w:val="both"/>
        <w:rPr>
          <w:rFonts w:asciiTheme="minorHAnsi" w:eastAsia="Times New Roman" w:hAnsiTheme="minorHAnsi" w:cstheme="minorHAnsi"/>
          <w:b/>
          <w:lang w:eastAsia="pl-PL"/>
        </w:rPr>
      </w:pPr>
    </w:p>
    <w:p w14:paraId="67C0F03B" w14:textId="18BFCB5F" w:rsidR="0008074E" w:rsidRPr="00803E97" w:rsidRDefault="003863C3" w:rsidP="00803E97">
      <w:pPr>
        <w:pStyle w:val="Akapitzlist"/>
        <w:numPr>
          <w:ilvl w:val="0"/>
          <w:numId w:val="2"/>
        </w:numPr>
        <w:spacing w:after="0"/>
        <w:jc w:val="both"/>
        <w:rPr>
          <w:rFonts w:asciiTheme="minorHAnsi" w:hAnsiTheme="minorHAnsi" w:cstheme="minorHAnsi"/>
          <w:lang w:eastAsia="pl-PL"/>
        </w:rPr>
      </w:pPr>
      <w:r w:rsidRPr="00803E97">
        <w:rPr>
          <w:rFonts w:asciiTheme="minorHAnsi" w:eastAsia="Times New Roman" w:hAnsiTheme="minorHAnsi" w:cstheme="minorHAnsi"/>
          <w:b/>
          <w:lang w:eastAsia="pl-PL"/>
        </w:rPr>
        <w:t>Doświadczenie/</w:t>
      </w:r>
      <w:r w:rsidR="0008074E" w:rsidRPr="00803E97">
        <w:rPr>
          <w:rFonts w:asciiTheme="minorHAnsi" w:eastAsia="Times New Roman" w:hAnsiTheme="minorHAnsi" w:cstheme="minorHAnsi"/>
          <w:b/>
          <w:lang w:eastAsia="pl-PL"/>
        </w:rPr>
        <w:t xml:space="preserve">Kwalifikacje  – waga </w:t>
      </w:r>
      <w:r w:rsidR="00264A4D" w:rsidRPr="00803E97">
        <w:rPr>
          <w:rFonts w:asciiTheme="minorHAnsi" w:eastAsia="Times New Roman" w:hAnsiTheme="minorHAnsi" w:cstheme="minorHAnsi"/>
          <w:b/>
          <w:lang w:eastAsia="pl-PL"/>
        </w:rPr>
        <w:t>40</w:t>
      </w:r>
      <w:r w:rsidR="0008074E" w:rsidRPr="00803E97">
        <w:rPr>
          <w:rFonts w:asciiTheme="minorHAnsi" w:eastAsia="Times New Roman" w:hAnsiTheme="minorHAnsi" w:cstheme="minorHAnsi"/>
          <w:b/>
          <w:lang w:eastAsia="pl-PL"/>
        </w:rPr>
        <w:t>%</w:t>
      </w:r>
    </w:p>
    <w:p w14:paraId="52B70B3B" w14:textId="77777777" w:rsidR="00A76DF2" w:rsidRPr="00803E97" w:rsidRDefault="00A76DF2" w:rsidP="00803E97">
      <w:pPr>
        <w:pStyle w:val="Akapitzlist"/>
        <w:spacing w:after="0"/>
        <w:ind w:left="1068"/>
        <w:jc w:val="both"/>
        <w:rPr>
          <w:rFonts w:asciiTheme="minorHAnsi" w:eastAsia="Times New Roman" w:hAnsiTheme="minorHAnsi" w:cstheme="minorHAnsi"/>
          <w:i/>
          <w:lang w:eastAsia="pl-PL"/>
        </w:rPr>
      </w:pPr>
    </w:p>
    <w:p w14:paraId="12D4F109" w14:textId="0E2F96C0" w:rsidR="00A76DF2" w:rsidRPr="00803E97" w:rsidRDefault="00A76DF2" w:rsidP="00803E97">
      <w:pPr>
        <w:pStyle w:val="Akapitzlist"/>
        <w:spacing w:after="0"/>
        <w:ind w:left="1068"/>
        <w:jc w:val="both"/>
        <w:rPr>
          <w:rFonts w:asciiTheme="minorHAnsi" w:eastAsia="Times New Roman" w:hAnsiTheme="minorHAnsi" w:cstheme="minorHAnsi"/>
          <w:i/>
          <w:lang w:eastAsia="pl-PL"/>
        </w:rPr>
      </w:pPr>
      <w:r w:rsidRPr="00803E97">
        <w:rPr>
          <w:rFonts w:asciiTheme="minorHAnsi" w:eastAsia="Times New Roman" w:hAnsiTheme="minorHAnsi" w:cstheme="minorHAnsi"/>
          <w:i/>
          <w:lang w:eastAsia="pl-PL"/>
        </w:rPr>
        <w:t>UWAGA:</w:t>
      </w:r>
    </w:p>
    <w:p w14:paraId="4D82C481" w14:textId="2BD4E0DE" w:rsidR="00531388" w:rsidRPr="00803E97" w:rsidRDefault="007B1CF1" w:rsidP="00803E97">
      <w:pPr>
        <w:pStyle w:val="Akapitzlist"/>
        <w:spacing w:after="0"/>
        <w:ind w:left="1068"/>
        <w:jc w:val="both"/>
        <w:rPr>
          <w:rFonts w:asciiTheme="minorHAnsi" w:eastAsia="Times New Roman" w:hAnsiTheme="minorHAnsi" w:cstheme="minorHAnsi"/>
          <w:i/>
          <w:lang w:eastAsia="pl-PL"/>
        </w:rPr>
      </w:pPr>
      <w:r w:rsidRPr="00803E97">
        <w:rPr>
          <w:rFonts w:asciiTheme="minorHAnsi" w:eastAsia="Times New Roman" w:hAnsiTheme="minorHAnsi" w:cstheme="minorHAnsi"/>
          <w:i/>
          <w:lang w:eastAsia="pl-PL"/>
        </w:rPr>
        <w:t xml:space="preserve">1) </w:t>
      </w:r>
      <w:r w:rsidR="00651EAC" w:rsidRPr="00803E97">
        <w:rPr>
          <w:rFonts w:asciiTheme="minorHAnsi" w:eastAsia="Times New Roman" w:hAnsiTheme="minorHAnsi" w:cstheme="minorHAnsi"/>
          <w:i/>
          <w:lang w:eastAsia="pl-PL"/>
        </w:rPr>
        <w:t>Poniższe kwalifikację dotyczą kwalifikacji osoby skierowanej do realizacji zamówienia przez Wykonawcę</w:t>
      </w:r>
      <w:r w:rsidR="00371C78" w:rsidRPr="00803E97">
        <w:rPr>
          <w:rFonts w:asciiTheme="minorHAnsi" w:eastAsia="Times New Roman" w:hAnsiTheme="minorHAnsi" w:cstheme="minorHAnsi"/>
          <w:i/>
          <w:lang w:eastAsia="pl-PL"/>
        </w:rPr>
        <w:t>.</w:t>
      </w:r>
      <w:r w:rsidR="00A76DF2" w:rsidRPr="00803E97">
        <w:rPr>
          <w:rFonts w:asciiTheme="minorHAnsi" w:eastAsia="Times New Roman" w:hAnsiTheme="minorHAnsi" w:cstheme="minorHAnsi"/>
          <w:i/>
          <w:lang w:eastAsia="pl-PL"/>
        </w:rPr>
        <w:t xml:space="preserve"> </w:t>
      </w:r>
    </w:p>
    <w:p w14:paraId="0B41B936" w14:textId="561FFFB5" w:rsidR="007B1CF1" w:rsidRPr="00803E97" w:rsidRDefault="007B1CF1" w:rsidP="00803E97">
      <w:pPr>
        <w:pStyle w:val="Akapitzlist"/>
        <w:spacing w:after="0"/>
        <w:ind w:left="1068"/>
        <w:jc w:val="both"/>
        <w:rPr>
          <w:rFonts w:asciiTheme="minorHAnsi" w:eastAsia="Times New Roman" w:hAnsiTheme="minorHAnsi" w:cstheme="minorHAnsi"/>
          <w:i/>
          <w:lang w:eastAsia="pl-PL"/>
        </w:rPr>
      </w:pPr>
      <w:r w:rsidRPr="00803E97">
        <w:rPr>
          <w:rFonts w:asciiTheme="minorHAnsi" w:eastAsia="Times New Roman" w:hAnsiTheme="minorHAnsi" w:cstheme="minorHAnsi"/>
          <w:i/>
          <w:lang w:eastAsia="pl-PL"/>
        </w:rPr>
        <w:t xml:space="preserve">2) </w:t>
      </w:r>
      <w:r w:rsidR="00A76DF2" w:rsidRPr="00803E97">
        <w:rPr>
          <w:rFonts w:asciiTheme="minorHAnsi" w:eastAsia="Times New Roman" w:hAnsiTheme="minorHAnsi" w:cstheme="minorHAnsi"/>
          <w:i/>
          <w:lang w:eastAsia="pl-PL"/>
        </w:rPr>
        <w:t xml:space="preserve">W przypadku skierowana do realizacji zamówienia więcej niż jedną osobę Wykonawca musi </w:t>
      </w:r>
      <w:r w:rsidR="00531388" w:rsidRPr="00803E97">
        <w:rPr>
          <w:rFonts w:asciiTheme="minorHAnsi" w:eastAsia="Times New Roman" w:hAnsiTheme="minorHAnsi" w:cstheme="minorHAnsi"/>
          <w:i/>
          <w:lang w:eastAsia="pl-PL"/>
        </w:rPr>
        <w:br/>
      </w:r>
      <w:r w:rsidR="00A76DF2" w:rsidRPr="00803E97">
        <w:rPr>
          <w:rFonts w:asciiTheme="minorHAnsi" w:eastAsia="Times New Roman" w:hAnsiTheme="minorHAnsi" w:cstheme="minorHAnsi"/>
          <w:i/>
          <w:lang w:eastAsia="pl-PL"/>
        </w:rPr>
        <w:t>w formularzu ofertowym wskazać jak</w:t>
      </w:r>
      <w:r w:rsidR="00531388" w:rsidRPr="00803E97">
        <w:rPr>
          <w:rFonts w:asciiTheme="minorHAnsi" w:eastAsia="Times New Roman" w:hAnsiTheme="minorHAnsi" w:cstheme="minorHAnsi"/>
          <w:i/>
          <w:lang w:eastAsia="pl-PL"/>
        </w:rPr>
        <w:t xml:space="preserve"> </w:t>
      </w:r>
      <w:r w:rsidR="00A76DF2" w:rsidRPr="00803E97">
        <w:rPr>
          <w:rFonts w:asciiTheme="minorHAnsi" w:eastAsia="Times New Roman" w:hAnsiTheme="minorHAnsi" w:cstheme="minorHAnsi"/>
          <w:i/>
          <w:lang w:eastAsia="pl-PL"/>
        </w:rPr>
        <w:t>poszczególn</w:t>
      </w:r>
      <w:r w:rsidR="00531388" w:rsidRPr="00803E97">
        <w:rPr>
          <w:rFonts w:asciiTheme="minorHAnsi" w:eastAsia="Times New Roman" w:hAnsiTheme="minorHAnsi" w:cstheme="minorHAnsi"/>
          <w:i/>
          <w:lang w:eastAsia="pl-PL"/>
        </w:rPr>
        <w:t>e</w:t>
      </w:r>
      <w:r w:rsidR="00A76DF2" w:rsidRPr="00803E97">
        <w:rPr>
          <w:rFonts w:asciiTheme="minorHAnsi" w:eastAsia="Times New Roman" w:hAnsiTheme="minorHAnsi" w:cstheme="minorHAnsi"/>
          <w:i/>
          <w:lang w:eastAsia="pl-PL"/>
        </w:rPr>
        <w:t xml:space="preserve"> podkryteri</w:t>
      </w:r>
      <w:r w:rsidR="00531388" w:rsidRPr="00803E97">
        <w:rPr>
          <w:rFonts w:asciiTheme="minorHAnsi" w:eastAsia="Times New Roman" w:hAnsiTheme="minorHAnsi" w:cstheme="minorHAnsi"/>
          <w:i/>
          <w:lang w:eastAsia="pl-PL"/>
        </w:rPr>
        <w:t>a</w:t>
      </w:r>
      <w:r w:rsidR="00A76DF2" w:rsidRPr="00803E97">
        <w:rPr>
          <w:rFonts w:asciiTheme="minorHAnsi" w:eastAsia="Times New Roman" w:hAnsiTheme="minorHAnsi" w:cstheme="minorHAnsi"/>
          <w:i/>
          <w:lang w:eastAsia="pl-PL"/>
        </w:rPr>
        <w:t xml:space="preserve"> </w:t>
      </w:r>
      <w:r w:rsidR="00531388" w:rsidRPr="00803E97">
        <w:rPr>
          <w:rFonts w:asciiTheme="minorHAnsi" w:eastAsia="Times New Roman" w:hAnsiTheme="minorHAnsi" w:cstheme="minorHAnsi"/>
          <w:i/>
          <w:lang w:eastAsia="pl-PL"/>
        </w:rPr>
        <w:t>odnoszą się do</w:t>
      </w:r>
      <w:r w:rsidR="00A76DF2" w:rsidRPr="00803E97">
        <w:rPr>
          <w:rFonts w:asciiTheme="minorHAnsi" w:eastAsia="Times New Roman" w:hAnsiTheme="minorHAnsi" w:cstheme="minorHAnsi"/>
          <w:i/>
          <w:lang w:eastAsia="pl-PL"/>
        </w:rPr>
        <w:t xml:space="preserve"> skierowanych osób np.</w:t>
      </w:r>
    </w:p>
    <w:p w14:paraId="2444B245" w14:textId="77777777" w:rsidR="007B1CF1" w:rsidRPr="00803E97" w:rsidRDefault="00531388" w:rsidP="00803E97">
      <w:pPr>
        <w:pStyle w:val="Akapitzlist"/>
        <w:spacing w:after="0"/>
        <w:ind w:left="1068"/>
        <w:jc w:val="both"/>
        <w:rPr>
          <w:rFonts w:asciiTheme="minorHAnsi" w:eastAsia="Times New Roman" w:hAnsiTheme="minorHAnsi" w:cstheme="minorHAnsi"/>
          <w:i/>
          <w:lang w:eastAsia="pl-PL"/>
        </w:rPr>
      </w:pPr>
      <w:r w:rsidRPr="00803E97">
        <w:rPr>
          <w:rFonts w:asciiTheme="minorHAnsi" w:eastAsia="Times New Roman" w:hAnsiTheme="minorHAnsi" w:cstheme="minorHAnsi"/>
          <w:i/>
          <w:lang w:eastAsia="pl-PL"/>
        </w:rPr>
        <w:t xml:space="preserve">a) </w:t>
      </w:r>
      <w:r w:rsidR="00A76DF2" w:rsidRPr="00803E97">
        <w:rPr>
          <w:rFonts w:asciiTheme="minorHAnsi" w:eastAsia="Times New Roman" w:hAnsiTheme="minorHAnsi" w:cstheme="minorHAnsi"/>
          <w:i/>
          <w:lang w:eastAsia="pl-PL"/>
        </w:rPr>
        <w:t>Jan Kowalski – wykształcenie wyższe</w:t>
      </w:r>
      <w:r w:rsidRPr="00803E97">
        <w:rPr>
          <w:rFonts w:asciiTheme="minorHAnsi" w:eastAsia="Times New Roman" w:hAnsiTheme="minorHAnsi" w:cstheme="minorHAnsi"/>
          <w:i/>
          <w:lang w:eastAsia="pl-PL"/>
        </w:rPr>
        <w:t xml:space="preserve"> (Uniwersytet Jagielloński, polonistyka)</w:t>
      </w:r>
      <w:r w:rsidR="00A76DF2" w:rsidRPr="00803E97">
        <w:rPr>
          <w:rFonts w:asciiTheme="minorHAnsi" w:eastAsia="Times New Roman" w:hAnsiTheme="minorHAnsi" w:cstheme="minorHAnsi"/>
          <w:i/>
          <w:lang w:eastAsia="pl-PL"/>
        </w:rPr>
        <w:t>, Adam Nowak – wykształcenie licencjackie</w:t>
      </w:r>
      <w:r w:rsidRPr="00803E97">
        <w:rPr>
          <w:rFonts w:asciiTheme="minorHAnsi" w:eastAsia="Times New Roman" w:hAnsiTheme="minorHAnsi" w:cstheme="minorHAnsi"/>
          <w:i/>
          <w:lang w:eastAsia="pl-PL"/>
        </w:rPr>
        <w:t xml:space="preserve"> (Uniwersytet Warszawski, polonistyka)</w:t>
      </w:r>
      <w:r w:rsidR="00A76DF2" w:rsidRPr="00803E97">
        <w:rPr>
          <w:rFonts w:asciiTheme="minorHAnsi" w:eastAsia="Times New Roman" w:hAnsiTheme="minorHAnsi" w:cstheme="minorHAnsi"/>
          <w:i/>
          <w:lang w:eastAsia="pl-PL"/>
        </w:rPr>
        <w:t xml:space="preserve">, </w:t>
      </w:r>
    </w:p>
    <w:p w14:paraId="680D8B64" w14:textId="604A68BC" w:rsidR="00651EAC" w:rsidRPr="00803E97" w:rsidRDefault="00531388" w:rsidP="00803E97">
      <w:pPr>
        <w:pStyle w:val="Akapitzlist"/>
        <w:spacing w:after="0"/>
        <w:ind w:left="1068"/>
        <w:jc w:val="both"/>
        <w:rPr>
          <w:rFonts w:asciiTheme="minorHAnsi" w:eastAsia="Times New Roman" w:hAnsiTheme="minorHAnsi" w:cstheme="minorHAnsi"/>
          <w:i/>
          <w:lang w:eastAsia="pl-PL"/>
        </w:rPr>
      </w:pPr>
      <w:r w:rsidRPr="00803E97">
        <w:rPr>
          <w:rFonts w:asciiTheme="minorHAnsi" w:eastAsia="Times New Roman" w:hAnsiTheme="minorHAnsi" w:cstheme="minorHAnsi"/>
          <w:i/>
          <w:lang w:eastAsia="pl-PL"/>
        </w:rPr>
        <w:t xml:space="preserve">b) </w:t>
      </w:r>
      <w:r w:rsidR="00A76DF2" w:rsidRPr="00803E97">
        <w:rPr>
          <w:rFonts w:asciiTheme="minorHAnsi" w:eastAsia="Times New Roman" w:hAnsiTheme="minorHAnsi" w:cstheme="minorHAnsi"/>
          <w:i/>
          <w:lang w:eastAsia="pl-PL"/>
        </w:rPr>
        <w:t>Jan Kowalski – liczba wydawnictw, firm i instytucji (…) – 3, Adam Nowak – liczba wydawnictw, firm i instytucji (…) 8, itd.</w:t>
      </w:r>
    </w:p>
    <w:p w14:paraId="21A0DC60" w14:textId="39CB9AC6" w:rsidR="007B1CF1" w:rsidRPr="00803E97" w:rsidRDefault="007B1CF1" w:rsidP="00803E97">
      <w:pPr>
        <w:pStyle w:val="Akapitzlist"/>
        <w:spacing w:after="0"/>
        <w:ind w:left="1068"/>
        <w:jc w:val="both"/>
        <w:rPr>
          <w:rFonts w:asciiTheme="minorHAnsi" w:eastAsia="Times New Roman" w:hAnsiTheme="minorHAnsi" w:cstheme="minorHAnsi"/>
          <w:i/>
          <w:lang w:eastAsia="pl-PL"/>
        </w:rPr>
      </w:pPr>
      <w:r w:rsidRPr="00803E97">
        <w:rPr>
          <w:rFonts w:asciiTheme="minorHAnsi" w:eastAsia="Times New Roman" w:hAnsiTheme="minorHAnsi" w:cstheme="minorHAnsi"/>
          <w:i/>
          <w:lang w:eastAsia="pl-PL"/>
        </w:rPr>
        <w:t>3) W przypadku nie podani</w:t>
      </w:r>
      <w:r w:rsidR="004F6A35" w:rsidRPr="00803E97">
        <w:rPr>
          <w:rFonts w:asciiTheme="minorHAnsi" w:eastAsia="Times New Roman" w:hAnsiTheme="minorHAnsi" w:cstheme="minorHAnsi"/>
          <w:i/>
          <w:lang w:eastAsia="pl-PL"/>
        </w:rPr>
        <w:t>a</w:t>
      </w:r>
      <w:r w:rsidRPr="00803E97">
        <w:rPr>
          <w:rFonts w:asciiTheme="minorHAnsi" w:eastAsia="Times New Roman" w:hAnsiTheme="minorHAnsi" w:cstheme="minorHAnsi"/>
          <w:i/>
          <w:lang w:eastAsia="pl-PL"/>
        </w:rPr>
        <w:t xml:space="preserve"> osoby skierowanej do realizacji zamówienia przez </w:t>
      </w:r>
      <w:r w:rsidR="004F6A35" w:rsidRPr="00803E97">
        <w:rPr>
          <w:rFonts w:asciiTheme="minorHAnsi" w:eastAsia="Times New Roman" w:hAnsiTheme="minorHAnsi" w:cstheme="minorHAnsi"/>
          <w:i/>
          <w:lang w:eastAsia="pl-PL"/>
        </w:rPr>
        <w:t>Wykonawcę niebędącego osobą fizyczną</w:t>
      </w:r>
      <w:r w:rsidR="00192A45" w:rsidRPr="00803E97">
        <w:rPr>
          <w:rFonts w:asciiTheme="minorHAnsi" w:eastAsia="Times New Roman" w:hAnsiTheme="minorHAnsi" w:cstheme="minorHAnsi"/>
          <w:i/>
          <w:lang w:eastAsia="pl-PL"/>
        </w:rPr>
        <w:t xml:space="preserve"> lub </w:t>
      </w:r>
      <w:r w:rsidR="00372019" w:rsidRPr="00803E97">
        <w:rPr>
          <w:rFonts w:asciiTheme="minorHAnsi" w:eastAsia="Times New Roman" w:hAnsiTheme="minorHAnsi" w:cstheme="minorHAnsi"/>
          <w:i/>
          <w:lang w:eastAsia="pl-PL"/>
        </w:rPr>
        <w:t xml:space="preserve">będącego </w:t>
      </w:r>
      <w:r w:rsidR="00192A45" w:rsidRPr="00803E97">
        <w:rPr>
          <w:rFonts w:asciiTheme="minorHAnsi" w:eastAsia="Times New Roman" w:hAnsiTheme="minorHAnsi" w:cstheme="minorHAnsi"/>
          <w:i/>
          <w:lang w:eastAsia="pl-PL"/>
        </w:rPr>
        <w:t>osobą fizyczną prowadzącą działalność gospodarczą</w:t>
      </w:r>
      <w:r w:rsidR="00CF21C0" w:rsidRPr="00803E97">
        <w:rPr>
          <w:rFonts w:asciiTheme="minorHAnsi" w:eastAsia="Times New Roman" w:hAnsiTheme="minorHAnsi" w:cstheme="minorHAnsi"/>
          <w:i/>
          <w:lang w:eastAsia="pl-PL"/>
        </w:rPr>
        <w:t>, oferta otrzyma 0 pkt. w kryterium „</w:t>
      </w:r>
      <w:r w:rsidR="003863C3" w:rsidRPr="00803E97">
        <w:rPr>
          <w:rFonts w:asciiTheme="minorHAnsi" w:eastAsia="Times New Roman" w:hAnsiTheme="minorHAnsi" w:cstheme="minorHAnsi"/>
          <w:i/>
          <w:lang w:eastAsia="pl-PL"/>
        </w:rPr>
        <w:t>doświadczenie/</w:t>
      </w:r>
      <w:r w:rsidR="00CF21C0" w:rsidRPr="00803E97">
        <w:rPr>
          <w:rFonts w:asciiTheme="minorHAnsi" w:eastAsia="Times New Roman" w:hAnsiTheme="minorHAnsi" w:cstheme="minorHAnsi"/>
          <w:i/>
          <w:lang w:eastAsia="pl-PL"/>
        </w:rPr>
        <w:t>kwalifikacje”.</w:t>
      </w:r>
      <w:r w:rsidR="00563ACB" w:rsidRPr="00803E97">
        <w:rPr>
          <w:rFonts w:asciiTheme="minorHAnsi" w:eastAsia="Times New Roman" w:hAnsiTheme="minorHAnsi" w:cstheme="minorHAnsi"/>
          <w:i/>
          <w:lang w:eastAsia="pl-PL"/>
        </w:rPr>
        <w:t xml:space="preserve"> Uzupełnienia wykazu po upłynięciu terminu składania ofert nie będą miały wpływu na przyznan</w:t>
      </w:r>
      <w:r w:rsidR="008845C6" w:rsidRPr="00803E97">
        <w:rPr>
          <w:rFonts w:asciiTheme="minorHAnsi" w:eastAsia="Times New Roman" w:hAnsiTheme="minorHAnsi" w:cstheme="minorHAnsi"/>
          <w:i/>
          <w:lang w:eastAsia="pl-PL"/>
        </w:rPr>
        <w:t>ą</w:t>
      </w:r>
      <w:r w:rsidR="00563ACB" w:rsidRPr="00803E97">
        <w:rPr>
          <w:rFonts w:asciiTheme="minorHAnsi" w:eastAsia="Times New Roman" w:hAnsiTheme="minorHAnsi" w:cstheme="minorHAnsi"/>
          <w:i/>
          <w:lang w:eastAsia="pl-PL"/>
        </w:rPr>
        <w:t xml:space="preserve"> punktację.</w:t>
      </w:r>
    </w:p>
    <w:p w14:paraId="2A2CA44F" w14:textId="77777777" w:rsidR="007C18D2" w:rsidRPr="00803E97" w:rsidRDefault="007C18D2" w:rsidP="00803E97">
      <w:pPr>
        <w:numPr>
          <w:ilvl w:val="0"/>
          <w:numId w:val="28"/>
        </w:numPr>
        <w:tabs>
          <w:tab w:val="left" w:pos="993"/>
        </w:tabs>
        <w:spacing w:after="0"/>
        <w:jc w:val="both"/>
        <w:rPr>
          <w:rFonts w:asciiTheme="minorHAnsi" w:eastAsia="Times New Roman" w:hAnsiTheme="minorHAnsi" w:cstheme="minorHAnsi"/>
          <w:lang w:eastAsia="pl-PL"/>
        </w:rPr>
      </w:pPr>
      <w:r w:rsidRPr="00803E97">
        <w:rPr>
          <w:rFonts w:asciiTheme="minorHAnsi" w:eastAsia="Times New Roman" w:hAnsiTheme="minorHAnsi" w:cstheme="minorHAnsi"/>
          <w:lang w:eastAsia="pl-PL"/>
        </w:rPr>
        <w:t xml:space="preserve">wykształcenie Wykonawcy </w:t>
      </w:r>
      <w:r w:rsidRPr="00803E97">
        <w:rPr>
          <w:rFonts w:asciiTheme="minorHAnsi" w:eastAsia="Times New Roman" w:hAnsiTheme="minorHAnsi" w:cstheme="minorHAnsi"/>
          <w:b/>
          <w:lang w:eastAsia="pl-PL"/>
        </w:rPr>
        <w:t>(max. 8 pkt)</w:t>
      </w:r>
    </w:p>
    <w:p w14:paraId="0DA82ED0" w14:textId="77777777" w:rsidR="007C18D2" w:rsidRPr="00803E97" w:rsidRDefault="007C18D2" w:rsidP="00803E97">
      <w:pPr>
        <w:tabs>
          <w:tab w:val="left" w:pos="993"/>
        </w:tabs>
        <w:spacing w:after="0"/>
        <w:ind w:left="1428"/>
        <w:jc w:val="both"/>
        <w:rPr>
          <w:rFonts w:asciiTheme="minorHAnsi" w:eastAsia="Times New Roman" w:hAnsiTheme="minorHAnsi" w:cstheme="minorHAnsi"/>
          <w:lang w:eastAsia="pl-PL"/>
        </w:rPr>
      </w:pPr>
      <w:r w:rsidRPr="00803E97">
        <w:rPr>
          <w:rFonts w:asciiTheme="minorHAnsi" w:eastAsia="Times New Roman" w:hAnsiTheme="minorHAnsi" w:cstheme="minorHAnsi"/>
          <w:lang w:eastAsia="pl-PL"/>
        </w:rPr>
        <w:t>humanistyczne licencjackie: 3 pkt</w:t>
      </w:r>
    </w:p>
    <w:p w14:paraId="08189950" w14:textId="77777777" w:rsidR="007C18D2" w:rsidRPr="00803E97" w:rsidRDefault="007C18D2" w:rsidP="00803E97">
      <w:pPr>
        <w:tabs>
          <w:tab w:val="left" w:pos="993"/>
        </w:tabs>
        <w:spacing w:after="0"/>
        <w:ind w:left="1428"/>
        <w:jc w:val="both"/>
        <w:rPr>
          <w:rFonts w:asciiTheme="minorHAnsi" w:eastAsia="Times New Roman" w:hAnsiTheme="minorHAnsi" w:cstheme="minorHAnsi"/>
          <w:lang w:eastAsia="pl-PL"/>
        </w:rPr>
      </w:pPr>
      <w:r w:rsidRPr="00803E97">
        <w:rPr>
          <w:rFonts w:asciiTheme="minorHAnsi" w:eastAsia="Times New Roman" w:hAnsiTheme="minorHAnsi" w:cstheme="minorHAnsi"/>
          <w:lang w:eastAsia="pl-PL"/>
        </w:rPr>
        <w:t>humanistyczne wyższe/uniwersyteckie (polonistyka i in.): 8 pkt</w:t>
      </w:r>
    </w:p>
    <w:p w14:paraId="32BE4AEF" w14:textId="77777777" w:rsidR="007C18D2" w:rsidRPr="00803E97" w:rsidRDefault="007C18D2" w:rsidP="00803E97">
      <w:pPr>
        <w:tabs>
          <w:tab w:val="left" w:pos="993"/>
        </w:tabs>
        <w:spacing w:after="0"/>
        <w:ind w:left="1068"/>
        <w:jc w:val="both"/>
        <w:rPr>
          <w:rFonts w:asciiTheme="minorHAnsi" w:eastAsia="Times New Roman" w:hAnsiTheme="minorHAnsi" w:cstheme="minorHAnsi"/>
          <w:b/>
          <w:lang w:eastAsia="pl-PL"/>
        </w:rPr>
      </w:pPr>
    </w:p>
    <w:p w14:paraId="494D877E" w14:textId="77777777" w:rsidR="007C18D2" w:rsidRPr="00803E97" w:rsidRDefault="007C18D2" w:rsidP="00803E97">
      <w:pPr>
        <w:pStyle w:val="Akapitzlist"/>
        <w:numPr>
          <w:ilvl w:val="0"/>
          <w:numId w:val="28"/>
        </w:numPr>
        <w:tabs>
          <w:tab w:val="left" w:pos="993"/>
        </w:tabs>
        <w:spacing w:after="0"/>
        <w:jc w:val="both"/>
        <w:rPr>
          <w:rFonts w:asciiTheme="minorHAnsi" w:eastAsia="Times New Roman" w:hAnsiTheme="minorHAnsi" w:cstheme="minorHAnsi"/>
          <w:lang w:eastAsia="pl-PL"/>
        </w:rPr>
      </w:pPr>
      <w:r w:rsidRPr="00803E97">
        <w:rPr>
          <w:rFonts w:asciiTheme="minorHAnsi" w:eastAsia="Times New Roman" w:hAnsiTheme="minorHAnsi" w:cstheme="minorHAnsi"/>
          <w:lang w:eastAsia="pl-PL"/>
        </w:rPr>
        <w:t xml:space="preserve">liczba wydawnictw, firm i instytucji lub osób prywatnych, z którymi Wykonawca współpracował, wykonując korektę językową </w:t>
      </w:r>
      <w:r w:rsidRPr="00803E97">
        <w:rPr>
          <w:rFonts w:asciiTheme="minorHAnsi" w:eastAsia="Times New Roman" w:hAnsiTheme="minorHAnsi" w:cstheme="minorHAnsi"/>
          <w:b/>
          <w:lang w:eastAsia="pl-PL"/>
        </w:rPr>
        <w:t>(max. 8 pkt):</w:t>
      </w:r>
    </w:p>
    <w:p w14:paraId="3E53D05B" w14:textId="77777777" w:rsidR="007C18D2" w:rsidRPr="00803E97" w:rsidRDefault="007C18D2" w:rsidP="00803E97">
      <w:pPr>
        <w:tabs>
          <w:tab w:val="left" w:pos="993"/>
        </w:tabs>
        <w:spacing w:after="0"/>
        <w:ind w:left="708" w:firstLine="708"/>
        <w:jc w:val="both"/>
        <w:rPr>
          <w:rFonts w:asciiTheme="minorHAnsi" w:eastAsia="Times New Roman" w:hAnsiTheme="minorHAnsi" w:cstheme="minorHAnsi"/>
          <w:lang w:eastAsia="pl-PL"/>
        </w:rPr>
      </w:pPr>
      <w:r w:rsidRPr="00803E97">
        <w:rPr>
          <w:rFonts w:asciiTheme="minorHAnsi" w:eastAsia="Times New Roman" w:hAnsiTheme="minorHAnsi" w:cstheme="minorHAnsi"/>
          <w:lang w:eastAsia="pl-PL"/>
        </w:rPr>
        <w:t>1–3 – 1 pkt</w:t>
      </w:r>
    </w:p>
    <w:p w14:paraId="306CF5E5" w14:textId="77777777" w:rsidR="007C18D2" w:rsidRPr="00803E97" w:rsidRDefault="007C18D2" w:rsidP="00803E97">
      <w:pPr>
        <w:tabs>
          <w:tab w:val="left" w:pos="993"/>
        </w:tabs>
        <w:spacing w:after="0"/>
        <w:ind w:left="708" w:firstLine="708"/>
        <w:jc w:val="both"/>
        <w:rPr>
          <w:rFonts w:asciiTheme="minorHAnsi" w:eastAsia="Times New Roman" w:hAnsiTheme="minorHAnsi" w:cstheme="minorHAnsi"/>
          <w:lang w:eastAsia="pl-PL"/>
        </w:rPr>
      </w:pPr>
      <w:r w:rsidRPr="00803E97">
        <w:rPr>
          <w:rFonts w:asciiTheme="minorHAnsi" w:eastAsia="Times New Roman" w:hAnsiTheme="minorHAnsi" w:cstheme="minorHAnsi"/>
          <w:lang w:eastAsia="pl-PL"/>
        </w:rPr>
        <w:t>4–7 – 5 pkt</w:t>
      </w:r>
    </w:p>
    <w:p w14:paraId="5F222CEE" w14:textId="77777777" w:rsidR="007C18D2" w:rsidRPr="00803E97" w:rsidRDefault="007C18D2" w:rsidP="00803E97">
      <w:pPr>
        <w:tabs>
          <w:tab w:val="left" w:pos="993"/>
        </w:tabs>
        <w:spacing w:after="0"/>
        <w:ind w:left="708" w:firstLine="708"/>
        <w:jc w:val="both"/>
        <w:rPr>
          <w:rFonts w:asciiTheme="minorHAnsi" w:eastAsia="Times New Roman" w:hAnsiTheme="minorHAnsi" w:cstheme="minorHAnsi"/>
          <w:lang w:eastAsia="pl-PL"/>
        </w:rPr>
      </w:pPr>
      <w:r w:rsidRPr="00803E97">
        <w:rPr>
          <w:rFonts w:asciiTheme="minorHAnsi" w:eastAsia="Times New Roman" w:hAnsiTheme="minorHAnsi" w:cstheme="minorHAnsi"/>
          <w:lang w:eastAsia="pl-PL"/>
        </w:rPr>
        <w:t>8 i więcej – 8 pkt</w:t>
      </w:r>
    </w:p>
    <w:p w14:paraId="3D227F07" w14:textId="77777777" w:rsidR="007C18D2" w:rsidRPr="00803E97" w:rsidRDefault="007C18D2" w:rsidP="00803E97">
      <w:pPr>
        <w:tabs>
          <w:tab w:val="left" w:pos="993"/>
        </w:tabs>
        <w:spacing w:after="0"/>
        <w:ind w:left="1068"/>
        <w:jc w:val="both"/>
        <w:rPr>
          <w:rFonts w:asciiTheme="minorHAnsi" w:eastAsia="Times New Roman" w:hAnsiTheme="minorHAnsi" w:cstheme="minorHAnsi"/>
          <w:lang w:eastAsia="pl-PL"/>
        </w:rPr>
      </w:pPr>
    </w:p>
    <w:p w14:paraId="6F6FFDD7" w14:textId="77777777" w:rsidR="007C18D2" w:rsidRPr="00803E97" w:rsidRDefault="007C18D2" w:rsidP="00803E97">
      <w:pPr>
        <w:pStyle w:val="Akapitzlist"/>
        <w:numPr>
          <w:ilvl w:val="0"/>
          <w:numId w:val="28"/>
        </w:numPr>
        <w:tabs>
          <w:tab w:val="left" w:pos="993"/>
        </w:tabs>
        <w:spacing w:after="0"/>
        <w:jc w:val="both"/>
        <w:rPr>
          <w:rFonts w:asciiTheme="minorHAnsi" w:eastAsia="Times New Roman" w:hAnsiTheme="minorHAnsi" w:cstheme="minorHAnsi"/>
          <w:lang w:eastAsia="pl-PL"/>
        </w:rPr>
      </w:pPr>
      <w:r w:rsidRPr="00803E97">
        <w:rPr>
          <w:rFonts w:asciiTheme="minorHAnsi" w:eastAsia="Times New Roman" w:hAnsiTheme="minorHAnsi" w:cstheme="minorHAnsi"/>
          <w:lang w:eastAsia="pl-PL"/>
        </w:rPr>
        <w:t xml:space="preserve">przedział liczbowy wykonanych przez Wykonawcę korekt (pojedynczych publikacji) </w:t>
      </w:r>
      <w:r w:rsidRPr="00803E97">
        <w:rPr>
          <w:rFonts w:asciiTheme="minorHAnsi" w:eastAsia="Times New Roman" w:hAnsiTheme="minorHAnsi" w:cstheme="minorHAnsi"/>
          <w:b/>
          <w:lang w:eastAsia="pl-PL"/>
        </w:rPr>
        <w:t>(max. 8 pkt):</w:t>
      </w:r>
    </w:p>
    <w:p w14:paraId="366A1A31" w14:textId="77777777" w:rsidR="007C18D2" w:rsidRPr="00803E97" w:rsidRDefault="007C18D2" w:rsidP="00803E97">
      <w:pPr>
        <w:tabs>
          <w:tab w:val="left" w:pos="993"/>
        </w:tabs>
        <w:spacing w:after="0"/>
        <w:ind w:left="1353"/>
        <w:jc w:val="both"/>
        <w:rPr>
          <w:rFonts w:asciiTheme="minorHAnsi" w:eastAsia="Times New Roman" w:hAnsiTheme="minorHAnsi" w:cstheme="minorHAnsi"/>
          <w:lang w:eastAsia="pl-PL"/>
        </w:rPr>
      </w:pPr>
      <w:r w:rsidRPr="00803E97">
        <w:rPr>
          <w:rFonts w:asciiTheme="minorHAnsi" w:eastAsia="Times New Roman" w:hAnsiTheme="minorHAnsi" w:cstheme="minorHAnsi"/>
          <w:lang w:eastAsia="pl-PL"/>
        </w:rPr>
        <w:t>1–10 – 1 pkt</w:t>
      </w:r>
    </w:p>
    <w:p w14:paraId="1F7B91A9" w14:textId="77777777" w:rsidR="007C18D2" w:rsidRPr="00803E97" w:rsidRDefault="007C18D2" w:rsidP="00803E97">
      <w:pPr>
        <w:tabs>
          <w:tab w:val="left" w:pos="993"/>
        </w:tabs>
        <w:spacing w:after="0"/>
        <w:ind w:left="1353"/>
        <w:jc w:val="both"/>
        <w:rPr>
          <w:rFonts w:asciiTheme="minorHAnsi" w:eastAsia="Times New Roman" w:hAnsiTheme="minorHAnsi" w:cstheme="minorHAnsi"/>
          <w:lang w:eastAsia="pl-PL"/>
        </w:rPr>
      </w:pPr>
      <w:r w:rsidRPr="00803E97">
        <w:rPr>
          <w:rFonts w:asciiTheme="minorHAnsi" w:eastAsia="Times New Roman" w:hAnsiTheme="minorHAnsi" w:cstheme="minorHAnsi"/>
          <w:lang w:eastAsia="pl-PL"/>
        </w:rPr>
        <w:t>11–25 – 5 pkt</w:t>
      </w:r>
    </w:p>
    <w:p w14:paraId="628FBB49" w14:textId="77777777" w:rsidR="007C18D2" w:rsidRPr="00803E97" w:rsidRDefault="007C18D2" w:rsidP="00803E97">
      <w:pPr>
        <w:tabs>
          <w:tab w:val="left" w:pos="993"/>
        </w:tabs>
        <w:spacing w:after="0"/>
        <w:ind w:left="1353"/>
        <w:jc w:val="both"/>
        <w:rPr>
          <w:rFonts w:asciiTheme="minorHAnsi" w:hAnsiTheme="minorHAnsi" w:cstheme="minorHAnsi"/>
          <w:lang w:eastAsia="pl-PL"/>
        </w:rPr>
      </w:pPr>
      <w:r w:rsidRPr="00803E97">
        <w:rPr>
          <w:rFonts w:asciiTheme="minorHAnsi" w:eastAsia="Times New Roman" w:hAnsiTheme="minorHAnsi" w:cstheme="minorHAnsi"/>
          <w:lang w:eastAsia="pl-PL"/>
        </w:rPr>
        <w:t>powyżej 25 – 8 pkt</w:t>
      </w:r>
    </w:p>
    <w:p w14:paraId="3F10D6E1" w14:textId="77777777" w:rsidR="007C18D2" w:rsidRPr="00803E97" w:rsidRDefault="007C18D2" w:rsidP="00803E97">
      <w:pPr>
        <w:tabs>
          <w:tab w:val="left" w:pos="993"/>
        </w:tabs>
        <w:spacing w:after="0"/>
        <w:ind w:left="1068"/>
        <w:jc w:val="both"/>
        <w:rPr>
          <w:rFonts w:asciiTheme="minorHAnsi" w:eastAsia="Times New Roman" w:hAnsiTheme="minorHAnsi" w:cstheme="minorHAnsi"/>
          <w:lang w:eastAsia="pl-PL"/>
        </w:rPr>
      </w:pPr>
    </w:p>
    <w:p w14:paraId="04105D25" w14:textId="77777777" w:rsidR="007C18D2" w:rsidRPr="00803E97" w:rsidRDefault="007C18D2" w:rsidP="00803E97">
      <w:pPr>
        <w:pStyle w:val="Akapitzlist"/>
        <w:numPr>
          <w:ilvl w:val="0"/>
          <w:numId w:val="28"/>
        </w:numPr>
        <w:tabs>
          <w:tab w:val="left" w:pos="993"/>
        </w:tabs>
        <w:spacing w:after="0"/>
        <w:jc w:val="both"/>
        <w:rPr>
          <w:rFonts w:asciiTheme="minorHAnsi" w:hAnsiTheme="minorHAnsi" w:cstheme="minorHAnsi"/>
          <w:lang w:eastAsia="pl-PL"/>
        </w:rPr>
      </w:pPr>
      <w:r w:rsidRPr="00803E97">
        <w:rPr>
          <w:rFonts w:asciiTheme="minorHAnsi" w:eastAsia="Times New Roman" w:hAnsiTheme="minorHAnsi" w:cstheme="minorHAnsi"/>
          <w:lang w:eastAsia="pl-PL"/>
        </w:rPr>
        <w:t xml:space="preserve">rodzaj wykonanych korekt językowych </w:t>
      </w:r>
      <w:r w:rsidRPr="00803E97">
        <w:rPr>
          <w:rFonts w:asciiTheme="minorHAnsi" w:eastAsia="Times New Roman" w:hAnsiTheme="minorHAnsi" w:cstheme="minorHAnsi"/>
          <w:b/>
          <w:lang w:eastAsia="pl-PL"/>
        </w:rPr>
        <w:t>(max. 8 pkt)</w:t>
      </w:r>
    </w:p>
    <w:p w14:paraId="02D1FB09" w14:textId="77777777" w:rsidR="007C18D2" w:rsidRPr="00803E97" w:rsidRDefault="007C18D2" w:rsidP="00803E97">
      <w:pPr>
        <w:pStyle w:val="Akapitzlist"/>
        <w:tabs>
          <w:tab w:val="left" w:pos="993"/>
        </w:tabs>
        <w:spacing w:after="0"/>
        <w:ind w:left="1353"/>
        <w:jc w:val="both"/>
        <w:rPr>
          <w:rFonts w:asciiTheme="minorHAnsi" w:eastAsia="Times New Roman" w:hAnsiTheme="minorHAnsi" w:cstheme="minorHAnsi"/>
          <w:lang w:eastAsia="pl-PL"/>
        </w:rPr>
      </w:pPr>
      <w:r w:rsidRPr="00803E97">
        <w:rPr>
          <w:rFonts w:asciiTheme="minorHAnsi" w:eastAsia="Times New Roman" w:hAnsiTheme="minorHAnsi" w:cstheme="minorHAnsi"/>
          <w:lang w:eastAsia="pl-PL"/>
        </w:rPr>
        <w:t>książki oraz czasopisma publicystyczne – 2 pkt</w:t>
      </w:r>
    </w:p>
    <w:p w14:paraId="4C982A49" w14:textId="77777777" w:rsidR="007C18D2" w:rsidRPr="00803E97" w:rsidRDefault="007C18D2" w:rsidP="00803E97">
      <w:pPr>
        <w:tabs>
          <w:tab w:val="left" w:pos="993"/>
        </w:tabs>
        <w:spacing w:after="0"/>
        <w:ind w:left="1353"/>
        <w:jc w:val="both"/>
        <w:rPr>
          <w:rFonts w:asciiTheme="minorHAnsi" w:eastAsia="Times New Roman" w:hAnsiTheme="minorHAnsi" w:cstheme="minorHAnsi"/>
          <w:lang w:eastAsia="pl-PL"/>
        </w:rPr>
      </w:pPr>
      <w:r w:rsidRPr="00803E97">
        <w:rPr>
          <w:rFonts w:asciiTheme="minorHAnsi" w:eastAsia="Times New Roman" w:hAnsiTheme="minorHAnsi" w:cstheme="minorHAnsi"/>
          <w:lang w:eastAsia="pl-PL"/>
        </w:rPr>
        <w:t>książki oraz czasopisma popularnonaukowe – 2 pkt</w:t>
      </w:r>
    </w:p>
    <w:p w14:paraId="049B1E33" w14:textId="77777777" w:rsidR="007C18D2" w:rsidRPr="00803E97" w:rsidRDefault="007C18D2" w:rsidP="00803E97">
      <w:pPr>
        <w:tabs>
          <w:tab w:val="left" w:pos="993"/>
        </w:tabs>
        <w:spacing w:after="0"/>
        <w:ind w:left="1353"/>
        <w:jc w:val="both"/>
        <w:rPr>
          <w:rFonts w:asciiTheme="minorHAnsi" w:eastAsia="Times New Roman" w:hAnsiTheme="minorHAnsi" w:cstheme="minorHAnsi"/>
          <w:lang w:eastAsia="pl-PL"/>
        </w:rPr>
      </w:pPr>
      <w:r w:rsidRPr="00803E97">
        <w:rPr>
          <w:rFonts w:asciiTheme="minorHAnsi" w:eastAsia="Times New Roman" w:hAnsiTheme="minorHAnsi" w:cstheme="minorHAnsi"/>
          <w:lang w:eastAsia="pl-PL"/>
        </w:rPr>
        <w:t>książki oraz czasopisma naukowe – 2 pkt</w:t>
      </w:r>
    </w:p>
    <w:p w14:paraId="4DE22F51" w14:textId="77777777" w:rsidR="007C18D2" w:rsidRPr="00803E97" w:rsidRDefault="007C18D2" w:rsidP="00803E97">
      <w:pPr>
        <w:tabs>
          <w:tab w:val="left" w:pos="993"/>
        </w:tabs>
        <w:spacing w:after="0"/>
        <w:ind w:left="1353"/>
        <w:jc w:val="both"/>
        <w:rPr>
          <w:rFonts w:asciiTheme="minorHAnsi" w:eastAsia="Times New Roman" w:hAnsiTheme="minorHAnsi" w:cstheme="minorHAnsi"/>
          <w:lang w:eastAsia="pl-PL"/>
        </w:rPr>
      </w:pPr>
      <w:r w:rsidRPr="00803E97">
        <w:rPr>
          <w:rFonts w:asciiTheme="minorHAnsi" w:eastAsia="Times New Roman" w:hAnsiTheme="minorHAnsi" w:cstheme="minorHAnsi"/>
          <w:lang w:eastAsia="pl-PL"/>
        </w:rPr>
        <w:t>książki oraz czasopisma naukowe bądź popularnonaukowe o tematyce muzycznej – 2 pkt</w:t>
      </w:r>
    </w:p>
    <w:p w14:paraId="793E1761" w14:textId="77777777" w:rsidR="007C18D2" w:rsidRPr="00803E97" w:rsidRDefault="007C18D2" w:rsidP="00803E97">
      <w:pPr>
        <w:spacing w:after="0"/>
        <w:jc w:val="both"/>
        <w:rPr>
          <w:rFonts w:asciiTheme="minorHAnsi" w:hAnsiTheme="minorHAnsi" w:cstheme="minorHAnsi"/>
          <w:lang w:eastAsia="pl-PL"/>
        </w:rPr>
      </w:pPr>
    </w:p>
    <w:p w14:paraId="5E13E616" w14:textId="77777777" w:rsidR="007C18D2" w:rsidRPr="00803E97" w:rsidRDefault="007C18D2" w:rsidP="00803E97">
      <w:pPr>
        <w:pStyle w:val="Akapitzlist"/>
        <w:numPr>
          <w:ilvl w:val="0"/>
          <w:numId w:val="28"/>
        </w:numPr>
        <w:tabs>
          <w:tab w:val="left" w:pos="993"/>
        </w:tabs>
        <w:spacing w:after="0"/>
        <w:jc w:val="both"/>
        <w:rPr>
          <w:rFonts w:asciiTheme="minorHAnsi" w:eastAsia="Times New Roman" w:hAnsiTheme="minorHAnsi" w:cstheme="minorHAnsi"/>
          <w:lang w:eastAsia="pl-PL"/>
        </w:rPr>
      </w:pPr>
      <w:r w:rsidRPr="00803E97">
        <w:rPr>
          <w:rFonts w:asciiTheme="minorHAnsi" w:eastAsia="Times New Roman" w:hAnsiTheme="minorHAnsi" w:cstheme="minorHAnsi"/>
          <w:lang w:eastAsia="pl-PL"/>
        </w:rPr>
        <w:t xml:space="preserve">jak długo Oferent zajmuje się korektą językową (przedział liczbowy w latach) </w:t>
      </w:r>
      <w:r w:rsidRPr="00803E97">
        <w:rPr>
          <w:rFonts w:asciiTheme="minorHAnsi" w:eastAsia="Times New Roman" w:hAnsiTheme="minorHAnsi" w:cstheme="minorHAnsi"/>
          <w:b/>
          <w:lang w:eastAsia="pl-PL"/>
        </w:rPr>
        <w:t>(max. 8 pkt)</w:t>
      </w:r>
    </w:p>
    <w:p w14:paraId="3C6ED1F4" w14:textId="77777777" w:rsidR="007C18D2" w:rsidRPr="00803E97" w:rsidRDefault="007C18D2" w:rsidP="00803E97">
      <w:pPr>
        <w:tabs>
          <w:tab w:val="left" w:pos="993"/>
        </w:tabs>
        <w:spacing w:after="0"/>
        <w:ind w:left="1353"/>
        <w:jc w:val="both"/>
        <w:rPr>
          <w:rFonts w:asciiTheme="minorHAnsi" w:eastAsia="Times New Roman" w:hAnsiTheme="minorHAnsi" w:cstheme="minorHAnsi"/>
          <w:lang w:eastAsia="pl-PL"/>
        </w:rPr>
      </w:pPr>
      <w:r w:rsidRPr="00803E97">
        <w:rPr>
          <w:rFonts w:asciiTheme="minorHAnsi" w:eastAsia="Times New Roman" w:hAnsiTheme="minorHAnsi" w:cstheme="minorHAnsi"/>
          <w:lang w:eastAsia="pl-PL"/>
        </w:rPr>
        <w:t>1–3 lata – 1 pkt</w:t>
      </w:r>
    </w:p>
    <w:p w14:paraId="02795011" w14:textId="77777777" w:rsidR="007C18D2" w:rsidRPr="00803E97" w:rsidRDefault="007C18D2" w:rsidP="00803E97">
      <w:pPr>
        <w:tabs>
          <w:tab w:val="left" w:pos="993"/>
        </w:tabs>
        <w:spacing w:after="0"/>
        <w:ind w:left="1353"/>
        <w:jc w:val="both"/>
        <w:rPr>
          <w:rFonts w:asciiTheme="minorHAnsi" w:eastAsia="Times New Roman" w:hAnsiTheme="minorHAnsi" w:cstheme="minorHAnsi"/>
          <w:lang w:eastAsia="pl-PL"/>
        </w:rPr>
      </w:pPr>
      <w:r w:rsidRPr="00803E97">
        <w:rPr>
          <w:rFonts w:asciiTheme="minorHAnsi" w:eastAsia="Times New Roman" w:hAnsiTheme="minorHAnsi" w:cstheme="minorHAnsi"/>
          <w:lang w:eastAsia="pl-PL"/>
        </w:rPr>
        <w:t>4–10 lat – 5 pkt</w:t>
      </w:r>
    </w:p>
    <w:p w14:paraId="56436959" w14:textId="2CA0C63D" w:rsidR="007C18D2" w:rsidRPr="00407EFC" w:rsidRDefault="007C18D2" w:rsidP="00407EFC">
      <w:pPr>
        <w:tabs>
          <w:tab w:val="left" w:pos="993"/>
        </w:tabs>
        <w:spacing w:after="0"/>
        <w:ind w:left="1353"/>
        <w:jc w:val="both"/>
        <w:rPr>
          <w:rFonts w:asciiTheme="minorHAnsi" w:eastAsia="Times New Roman" w:hAnsiTheme="minorHAnsi" w:cstheme="minorHAnsi"/>
          <w:lang w:eastAsia="pl-PL"/>
        </w:rPr>
      </w:pPr>
      <w:r w:rsidRPr="00803E97">
        <w:rPr>
          <w:rFonts w:asciiTheme="minorHAnsi" w:eastAsia="Times New Roman" w:hAnsiTheme="minorHAnsi" w:cstheme="minorHAnsi"/>
          <w:lang w:eastAsia="pl-PL"/>
        </w:rPr>
        <w:t>powyżej 10 lat – 8 pkt</w:t>
      </w:r>
      <w:r w:rsidRPr="00407EFC">
        <w:rPr>
          <w:rFonts w:asciiTheme="minorHAnsi" w:hAnsiTheme="minorHAnsi" w:cstheme="minorHAnsi"/>
          <w:b/>
          <w:u w:val="single"/>
        </w:rPr>
        <w:t>.</w:t>
      </w:r>
    </w:p>
    <w:p w14:paraId="10FF9DD2" w14:textId="395634C4" w:rsidR="00EC7804" w:rsidRPr="00803E97" w:rsidRDefault="00EC7804" w:rsidP="00803E97">
      <w:pPr>
        <w:tabs>
          <w:tab w:val="left" w:pos="993"/>
        </w:tabs>
        <w:spacing w:after="0"/>
        <w:jc w:val="both"/>
        <w:rPr>
          <w:rFonts w:asciiTheme="minorHAnsi" w:eastAsia="Times New Roman" w:hAnsiTheme="minorHAnsi" w:cstheme="minorHAnsi"/>
          <w:lang w:eastAsia="pl-PL"/>
        </w:rPr>
      </w:pPr>
    </w:p>
    <w:p w14:paraId="3B3314E0" w14:textId="77777777" w:rsidR="00EC7804" w:rsidRPr="00803E97" w:rsidRDefault="00EC7804" w:rsidP="00803E97">
      <w:pPr>
        <w:tabs>
          <w:tab w:val="left" w:pos="993"/>
        </w:tabs>
        <w:spacing w:after="0"/>
        <w:ind w:left="1353"/>
        <w:jc w:val="both"/>
        <w:rPr>
          <w:rFonts w:asciiTheme="minorHAnsi" w:eastAsia="Times New Roman" w:hAnsiTheme="minorHAnsi" w:cstheme="minorHAnsi"/>
          <w:lang w:eastAsia="pl-PL"/>
        </w:rPr>
      </w:pPr>
    </w:p>
    <w:p w14:paraId="1E267D0F" w14:textId="25ACBA5A" w:rsidR="0008074E" w:rsidRPr="00803E97" w:rsidRDefault="00C348C4" w:rsidP="0074777B">
      <w:pPr>
        <w:pStyle w:val="Akapitzlist"/>
        <w:numPr>
          <w:ilvl w:val="0"/>
          <w:numId w:val="26"/>
        </w:numPr>
        <w:spacing w:after="0"/>
        <w:jc w:val="both"/>
        <w:rPr>
          <w:rFonts w:asciiTheme="minorHAnsi" w:hAnsiTheme="minorHAnsi" w:cstheme="minorHAnsi"/>
          <w:b/>
        </w:rPr>
      </w:pPr>
      <w:r w:rsidRPr="00803E97">
        <w:rPr>
          <w:rFonts w:asciiTheme="minorHAnsi" w:hAnsiTheme="minorHAnsi" w:cstheme="minorHAnsi"/>
          <w:b/>
        </w:rPr>
        <w:t xml:space="preserve">Wymagania </w:t>
      </w:r>
      <w:r w:rsidR="00EC7804" w:rsidRPr="00803E97">
        <w:rPr>
          <w:rFonts w:asciiTheme="minorHAnsi" w:hAnsiTheme="minorHAnsi" w:cstheme="minorHAnsi"/>
          <w:b/>
        </w:rPr>
        <w:t>przedmiotowe</w:t>
      </w:r>
    </w:p>
    <w:p w14:paraId="692BBF65" w14:textId="77777777" w:rsidR="00C348C4" w:rsidRPr="00803E97" w:rsidRDefault="00C348C4" w:rsidP="00803E97">
      <w:pPr>
        <w:spacing w:after="0"/>
        <w:jc w:val="both"/>
        <w:rPr>
          <w:rFonts w:asciiTheme="minorHAnsi" w:hAnsiTheme="minorHAnsi" w:cstheme="minorHAnsi"/>
        </w:rPr>
      </w:pPr>
    </w:p>
    <w:p w14:paraId="37684E5E" w14:textId="6757BE52" w:rsidR="00185E08" w:rsidRPr="00803E97" w:rsidRDefault="00185E08" w:rsidP="00803E97">
      <w:pPr>
        <w:spacing w:after="0"/>
        <w:jc w:val="both"/>
        <w:rPr>
          <w:rFonts w:asciiTheme="minorHAnsi" w:hAnsiTheme="minorHAnsi" w:cstheme="minorHAnsi"/>
        </w:rPr>
      </w:pPr>
      <w:r w:rsidRPr="00803E97">
        <w:rPr>
          <w:rFonts w:asciiTheme="minorHAnsi" w:hAnsiTheme="minorHAnsi" w:cstheme="minorHAnsi"/>
        </w:rPr>
        <w:t xml:space="preserve">1. </w:t>
      </w:r>
      <w:r w:rsidR="00696346" w:rsidRPr="00803E97">
        <w:rPr>
          <w:rFonts w:asciiTheme="minorHAnsi" w:hAnsiTheme="minorHAnsi" w:cstheme="minorHAnsi"/>
        </w:rPr>
        <w:t xml:space="preserve">W celu potwierdzenia, że oferowana usługa odpowiada wymaganiom określonym przez </w:t>
      </w:r>
      <w:r w:rsidR="00E9695F" w:rsidRPr="00803E97">
        <w:rPr>
          <w:rFonts w:asciiTheme="minorHAnsi" w:hAnsiTheme="minorHAnsi" w:cstheme="minorHAnsi"/>
        </w:rPr>
        <w:t>Z</w:t>
      </w:r>
      <w:r w:rsidR="00696346" w:rsidRPr="00803E97">
        <w:rPr>
          <w:rFonts w:asciiTheme="minorHAnsi" w:hAnsiTheme="minorHAnsi" w:cstheme="minorHAnsi"/>
        </w:rPr>
        <w:t xml:space="preserve">amawiającego, </w:t>
      </w:r>
      <w:r w:rsidR="00E9695F" w:rsidRPr="00803E97">
        <w:rPr>
          <w:rFonts w:asciiTheme="minorHAnsi" w:hAnsiTheme="minorHAnsi" w:cstheme="minorHAnsi"/>
        </w:rPr>
        <w:t>Z</w:t>
      </w:r>
      <w:r w:rsidR="00696346" w:rsidRPr="00803E97">
        <w:rPr>
          <w:rFonts w:asciiTheme="minorHAnsi" w:hAnsiTheme="minorHAnsi" w:cstheme="minorHAnsi"/>
        </w:rPr>
        <w:t xml:space="preserve">amawiający żąda załączenia do oferty </w:t>
      </w:r>
      <w:r w:rsidR="00E00F2A" w:rsidRPr="00803E97">
        <w:rPr>
          <w:rFonts w:asciiTheme="minorHAnsi" w:hAnsiTheme="minorHAnsi" w:cstheme="minorHAnsi"/>
        </w:rPr>
        <w:t>próbki</w:t>
      </w:r>
      <w:r w:rsidR="00696346" w:rsidRPr="00803E97">
        <w:rPr>
          <w:rFonts w:asciiTheme="minorHAnsi" w:hAnsiTheme="minorHAnsi" w:cstheme="minorHAnsi"/>
        </w:rPr>
        <w:t xml:space="preserve"> korekty wykonanej przez osobę skierowaną do realizacji niniejszego zamówienia.</w:t>
      </w:r>
      <w:r w:rsidR="0017198A" w:rsidRPr="00803E97">
        <w:rPr>
          <w:rFonts w:asciiTheme="minorHAnsi" w:hAnsiTheme="minorHAnsi" w:cstheme="minorHAnsi"/>
        </w:rPr>
        <w:t xml:space="preserve"> </w:t>
      </w:r>
    </w:p>
    <w:p w14:paraId="769A6B12" w14:textId="763592EA" w:rsidR="00407EFC" w:rsidRDefault="00185E08" w:rsidP="00407EFC">
      <w:pPr>
        <w:spacing w:after="0"/>
        <w:jc w:val="both"/>
        <w:rPr>
          <w:rFonts w:asciiTheme="minorHAnsi" w:hAnsiTheme="minorHAnsi" w:cstheme="minorHAnsi"/>
        </w:rPr>
      </w:pPr>
      <w:r w:rsidRPr="00803E97">
        <w:rPr>
          <w:rFonts w:asciiTheme="minorHAnsi" w:hAnsiTheme="minorHAnsi" w:cstheme="minorHAnsi"/>
        </w:rPr>
        <w:t xml:space="preserve">2. </w:t>
      </w:r>
      <w:r w:rsidR="002301CA" w:rsidRPr="00803E97">
        <w:rPr>
          <w:rFonts w:asciiTheme="minorHAnsi" w:hAnsiTheme="minorHAnsi" w:cstheme="minorHAnsi"/>
        </w:rPr>
        <w:t>Podstawy do wykonania p</w:t>
      </w:r>
      <w:r w:rsidR="00392534" w:rsidRPr="00803E97">
        <w:rPr>
          <w:rFonts w:asciiTheme="minorHAnsi" w:hAnsiTheme="minorHAnsi" w:cstheme="minorHAnsi"/>
        </w:rPr>
        <w:t xml:space="preserve">róbki </w:t>
      </w:r>
      <w:r w:rsidR="00BF602B" w:rsidRPr="00803E97">
        <w:rPr>
          <w:rFonts w:asciiTheme="minorHAnsi" w:hAnsiTheme="minorHAnsi" w:cstheme="minorHAnsi"/>
        </w:rPr>
        <w:t>(któr</w:t>
      </w:r>
      <w:r w:rsidR="00392534" w:rsidRPr="00803E97">
        <w:rPr>
          <w:rFonts w:asciiTheme="minorHAnsi" w:hAnsiTheme="minorHAnsi" w:cstheme="minorHAnsi"/>
        </w:rPr>
        <w:t xml:space="preserve">e </w:t>
      </w:r>
      <w:r w:rsidR="00BF602B" w:rsidRPr="00803E97">
        <w:rPr>
          <w:rFonts w:asciiTheme="minorHAnsi" w:hAnsiTheme="minorHAnsi" w:cstheme="minorHAnsi"/>
        </w:rPr>
        <w:t>stanow</w:t>
      </w:r>
      <w:r w:rsidRPr="00803E97">
        <w:rPr>
          <w:rFonts w:asciiTheme="minorHAnsi" w:hAnsiTheme="minorHAnsi" w:cstheme="minorHAnsi"/>
        </w:rPr>
        <w:t>ią</w:t>
      </w:r>
      <w:r w:rsidR="00BF602B" w:rsidRPr="00803E97">
        <w:rPr>
          <w:rFonts w:asciiTheme="minorHAnsi" w:hAnsiTheme="minorHAnsi" w:cstheme="minorHAnsi"/>
        </w:rPr>
        <w:t xml:space="preserve"> załącznik</w:t>
      </w:r>
      <w:r w:rsidR="00392534" w:rsidRPr="00803E97">
        <w:rPr>
          <w:rFonts w:asciiTheme="minorHAnsi" w:hAnsiTheme="minorHAnsi" w:cstheme="minorHAnsi"/>
        </w:rPr>
        <w:t>i</w:t>
      </w:r>
      <w:r w:rsidR="00BF602B" w:rsidRPr="00803E97">
        <w:rPr>
          <w:rFonts w:asciiTheme="minorHAnsi" w:hAnsiTheme="minorHAnsi" w:cstheme="minorHAnsi"/>
        </w:rPr>
        <w:t xml:space="preserve"> nr 3</w:t>
      </w:r>
      <w:r w:rsidR="00E00F2A" w:rsidRPr="00803E97">
        <w:rPr>
          <w:rFonts w:asciiTheme="minorHAnsi" w:hAnsiTheme="minorHAnsi" w:cstheme="minorHAnsi"/>
        </w:rPr>
        <w:t xml:space="preserve"> </w:t>
      </w:r>
      <w:r w:rsidR="00BF602B" w:rsidRPr="00803E97">
        <w:rPr>
          <w:rFonts w:asciiTheme="minorHAnsi" w:hAnsiTheme="minorHAnsi" w:cstheme="minorHAnsi"/>
        </w:rPr>
        <w:t xml:space="preserve">do </w:t>
      </w:r>
      <w:r w:rsidR="0017198A" w:rsidRPr="00803E97">
        <w:rPr>
          <w:rFonts w:asciiTheme="minorHAnsi" w:hAnsiTheme="minorHAnsi" w:cstheme="minorHAnsi"/>
        </w:rPr>
        <w:t>niniejszego zapytania ofertowego</w:t>
      </w:r>
      <w:r w:rsidR="00BF602B" w:rsidRPr="00803E97">
        <w:rPr>
          <w:rFonts w:asciiTheme="minorHAnsi" w:hAnsiTheme="minorHAnsi" w:cstheme="minorHAnsi"/>
        </w:rPr>
        <w:t>)</w:t>
      </w:r>
      <w:r w:rsidR="0017198A" w:rsidRPr="00803E97">
        <w:rPr>
          <w:rFonts w:asciiTheme="minorHAnsi" w:hAnsiTheme="minorHAnsi" w:cstheme="minorHAnsi"/>
        </w:rPr>
        <w:t xml:space="preserve"> </w:t>
      </w:r>
      <w:r w:rsidR="00E00F2A" w:rsidRPr="00803E97">
        <w:rPr>
          <w:rFonts w:asciiTheme="minorHAnsi" w:hAnsiTheme="minorHAnsi" w:cstheme="minorHAnsi"/>
        </w:rPr>
        <w:t>zawiera czterdzieści (40) błędów składu i błędów językowych (interpunkcyjnych, ortograficznych i gramatycznych).</w:t>
      </w:r>
    </w:p>
    <w:p w14:paraId="2CA0483E" w14:textId="3ADEE840" w:rsidR="00407EFC" w:rsidRDefault="00407EFC" w:rsidP="00407EFC">
      <w:pPr>
        <w:pStyle w:val="Akapitzlist"/>
        <w:numPr>
          <w:ilvl w:val="0"/>
          <w:numId w:val="2"/>
        </w:numPr>
        <w:spacing w:after="0"/>
        <w:ind w:left="142" w:hanging="217"/>
        <w:jc w:val="both"/>
        <w:rPr>
          <w:rFonts w:asciiTheme="minorHAnsi" w:hAnsiTheme="minorHAnsi" w:cstheme="minorHAnsi"/>
        </w:rPr>
      </w:pPr>
      <w:r w:rsidRPr="00407EFC">
        <w:rPr>
          <w:rFonts w:asciiTheme="minorHAnsi" w:hAnsiTheme="minorHAnsi" w:cstheme="minorHAnsi"/>
        </w:rPr>
        <w:t>Wykonanie próbki korekty polega na naniesieniu na wydruk przy zastosowaniu znaków korektorskich lub na plik PDF przy użyciu narzędzi programu Adobe Acrobat niezbędnych poprawek składu.</w:t>
      </w:r>
    </w:p>
    <w:p w14:paraId="4F7C001E" w14:textId="2049EC23" w:rsidR="00407EFC" w:rsidRPr="00407EFC" w:rsidRDefault="00407EFC" w:rsidP="00407EFC">
      <w:pPr>
        <w:pStyle w:val="Akapitzlist"/>
        <w:numPr>
          <w:ilvl w:val="0"/>
          <w:numId w:val="2"/>
        </w:numPr>
        <w:spacing w:after="0"/>
        <w:ind w:left="142" w:hanging="217"/>
        <w:jc w:val="both"/>
        <w:rPr>
          <w:rFonts w:asciiTheme="minorHAnsi" w:hAnsiTheme="minorHAnsi" w:cstheme="minorHAnsi"/>
        </w:rPr>
      </w:pPr>
      <w:r w:rsidRPr="00407EFC">
        <w:rPr>
          <w:rFonts w:asciiTheme="minorHAnsi" w:hAnsiTheme="minorHAnsi" w:cstheme="minorHAnsi"/>
        </w:rPr>
        <w:t xml:space="preserve">Zamawiający zapozna się z wykonaną próbką korekty i dokona oceny z której będzie wynikać spełnienie wymagań określonych przez Zamawiającego. </w:t>
      </w:r>
    </w:p>
    <w:p w14:paraId="4A05C6AA" w14:textId="0019F8F9" w:rsidR="002B5AE8" w:rsidRPr="00407EFC" w:rsidRDefault="002B5AE8" w:rsidP="00407EFC">
      <w:pPr>
        <w:pStyle w:val="Akapitzlist"/>
        <w:numPr>
          <w:ilvl w:val="0"/>
          <w:numId w:val="2"/>
        </w:numPr>
        <w:spacing w:after="0"/>
        <w:ind w:left="142"/>
        <w:jc w:val="both"/>
        <w:rPr>
          <w:rFonts w:asciiTheme="minorHAnsi" w:hAnsiTheme="minorHAnsi" w:cstheme="minorHAnsi"/>
        </w:rPr>
      </w:pPr>
      <w:r w:rsidRPr="00407EFC">
        <w:rPr>
          <w:rFonts w:asciiTheme="minorHAnsi" w:hAnsiTheme="minorHAnsi" w:cstheme="minorHAnsi"/>
        </w:rPr>
        <w:t>Oferta bez dołączon</w:t>
      </w:r>
      <w:r w:rsidR="00D03C94" w:rsidRPr="00407EFC">
        <w:rPr>
          <w:rFonts w:asciiTheme="minorHAnsi" w:hAnsiTheme="minorHAnsi" w:cstheme="minorHAnsi"/>
        </w:rPr>
        <w:t xml:space="preserve">ych próbek </w:t>
      </w:r>
      <w:r w:rsidR="00185E08" w:rsidRPr="00407EFC">
        <w:rPr>
          <w:rFonts w:asciiTheme="minorHAnsi" w:hAnsiTheme="minorHAnsi" w:cstheme="minorHAnsi"/>
        </w:rPr>
        <w:t xml:space="preserve">lub w ilości niezgodnej z wymaganiami niniejszego rozdziału - </w:t>
      </w:r>
      <w:r w:rsidR="00D03C94" w:rsidRPr="00407EFC">
        <w:rPr>
          <w:rFonts w:asciiTheme="minorHAnsi" w:hAnsiTheme="minorHAnsi" w:cstheme="minorHAnsi"/>
        </w:rPr>
        <w:t>zostanie odrzucona.</w:t>
      </w:r>
      <w:r w:rsidR="00407EFC" w:rsidRPr="00407EFC">
        <w:rPr>
          <w:rFonts w:asciiTheme="minorHAnsi" w:hAnsiTheme="minorHAnsi" w:cstheme="minorHAnsi"/>
        </w:rPr>
        <w:t xml:space="preserve"> Jeżeli liczba niewykrytych błędów przekroczy 8 (osiem) Zamawiający uzna, że wykonawca nie oferuje wykonania usługi zgodnie z wymaganiami i oferta Wykonawcy zostanie odrzucona.</w:t>
      </w:r>
    </w:p>
    <w:p w14:paraId="6319FF00" w14:textId="5D2C6245" w:rsidR="00407EFC" w:rsidRPr="00803E97" w:rsidRDefault="00407EFC" w:rsidP="00407EFC">
      <w:pPr>
        <w:spacing w:after="0"/>
        <w:jc w:val="both"/>
        <w:rPr>
          <w:rFonts w:asciiTheme="minorHAnsi" w:hAnsiTheme="minorHAnsi" w:cstheme="minorHAnsi"/>
        </w:rPr>
      </w:pPr>
      <w:r w:rsidRPr="00407EFC">
        <w:rPr>
          <w:rFonts w:asciiTheme="minorHAnsi" w:hAnsiTheme="minorHAnsi" w:cstheme="minorHAnsi"/>
          <w:b/>
          <w:u w:val="single"/>
        </w:rPr>
        <w:t>W przypadku</w:t>
      </w:r>
      <w:r>
        <w:rPr>
          <w:rFonts w:asciiTheme="minorHAnsi" w:hAnsiTheme="minorHAnsi" w:cstheme="minorHAnsi"/>
          <w:b/>
          <w:u w:val="single"/>
        </w:rPr>
        <w:t xml:space="preserve"> jednak,</w:t>
      </w:r>
      <w:r w:rsidRPr="00407EFC">
        <w:rPr>
          <w:rFonts w:asciiTheme="minorHAnsi" w:hAnsiTheme="minorHAnsi" w:cstheme="minorHAnsi"/>
          <w:b/>
          <w:u w:val="single"/>
        </w:rPr>
        <w:t xml:space="preserve"> gdy żaden z Wykonawców nie osiągnie wymaganego pułapu ośmiu niewykrytych błędów, Zamawiający zastrzega sobie prawo do zmniejszenia progu ilości niewy</w:t>
      </w:r>
      <w:r>
        <w:rPr>
          <w:rFonts w:asciiTheme="minorHAnsi" w:hAnsiTheme="minorHAnsi" w:cstheme="minorHAnsi"/>
          <w:b/>
          <w:u w:val="single"/>
        </w:rPr>
        <w:t>k</w:t>
      </w:r>
      <w:r w:rsidRPr="00407EFC">
        <w:rPr>
          <w:rFonts w:asciiTheme="minorHAnsi" w:hAnsiTheme="minorHAnsi" w:cstheme="minorHAnsi"/>
          <w:b/>
          <w:u w:val="single"/>
        </w:rPr>
        <w:t>rytych błędów w celu wyłonienia Wykonawców umowy ramowej, o czym niezwłocznie powiadomi Wykonawców którzy złożyli oferty</w:t>
      </w:r>
      <w:r w:rsidRPr="00803E97">
        <w:rPr>
          <w:rFonts w:asciiTheme="minorHAnsi" w:hAnsiTheme="minorHAnsi" w:cstheme="minorHAnsi"/>
        </w:rPr>
        <w:t xml:space="preserve">. </w:t>
      </w:r>
    </w:p>
    <w:p w14:paraId="484A3D2F" w14:textId="77777777" w:rsidR="00407EFC" w:rsidRPr="00803E97" w:rsidRDefault="00407EFC" w:rsidP="00803E97">
      <w:pPr>
        <w:spacing w:after="0"/>
        <w:jc w:val="both"/>
        <w:rPr>
          <w:rFonts w:asciiTheme="minorHAnsi" w:hAnsiTheme="minorHAnsi" w:cstheme="minorHAnsi"/>
        </w:rPr>
      </w:pPr>
    </w:p>
    <w:p w14:paraId="61DE1A29" w14:textId="77777777" w:rsidR="00696346" w:rsidRPr="00803E97" w:rsidRDefault="00696346" w:rsidP="00803E97">
      <w:pPr>
        <w:pStyle w:val="Akapitzlist"/>
        <w:spacing w:after="0"/>
        <w:ind w:left="0"/>
        <w:jc w:val="both"/>
        <w:rPr>
          <w:rFonts w:asciiTheme="minorHAnsi" w:hAnsiTheme="minorHAnsi" w:cstheme="minorHAnsi"/>
        </w:rPr>
      </w:pPr>
    </w:p>
    <w:p w14:paraId="4598618B" w14:textId="262E30C5" w:rsidR="0008074E" w:rsidRPr="00803E97" w:rsidRDefault="0008074E" w:rsidP="0074777B">
      <w:pPr>
        <w:pStyle w:val="Akapitzlist"/>
        <w:numPr>
          <w:ilvl w:val="0"/>
          <w:numId w:val="26"/>
        </w:numPr>
        <w:spacing w:after="0"/>
        <w:jc w:val="both"/>
        <w:rPr>
          <w:rFonts w:asciiTheme="minorHAnsi" w:hAnsiTheme="minorHAnsi" w:cstheme="minorHAnsi"/>
          <w:b/>
        </w:rPr>
      </w:pPr>
      <w:r w:rsidRPr="00803E97">
        <w:rPr>
          <w:rFonts w:asciiTheme="minorHAnsi" w:hAnsiTheme="minorHAnsi" w:cstheme="minorHAnsi"/>
          <w:b/>
        </w:rPr>
        <w:t>Osoba upoważniona do kontaktu z Wykonawcami</w:t>
      </w:r>
    </w:p>
    <w:p w14:paraId="01E2FB13" w14:textId="77777777" w:rsidR="0008074E" w:rsidRPr="00803E97" w:rsidRDefault="0008074E" w:rsidP="00803E97">
      <w:pPr>
        <w:spacing w:after="0"/>
        <w:jc w:val="both"/>
        <w:rPr>
          <w:rFonts w:asciiTheme="minorHAnsi" w:hAnsiTheme="minorHAnsi" w:cstheme="minorHAnsi"/>
        </w:rPr>
      </w:pPr>
    </w:p>
    <w:p w14:paraId="7BC6B8C1" w14:textId="1510D213" w:rsidR="0008074E" w:rsidRPr="00803E97" w:rsidRDefault="0008074E" w:rsidP="00803E97">
      <w:pPr>
        <w:spacing w:after="0"/>
        <w:jc w:val="both"/>
        <w:rPr>
          <w:rFonts w:asciiTheme="minorHAnsi" w:hAnsiTheme="minorHAnsi" w:cstheme="minorHAnsi"/>
        </w:rPr>
      </w:pPr>
      <w:r w:rsidRPr="00803E97">
        <w:rPr>
          <w:rFonts w:asciiTheme="minorHAnsi" w:hAnsiTheme="minorHAnsi" w:cstheme="minorHAnsi"/>
        </w:rPr>
        <w:t xml:space="preserve">W kwestiach merytorycznych: </w:t>
      </w:r>
      <w:r w:rsidR="00D03C94" w:rsidRPr="00803E97">
        <w:rPr>
          <w:rFonts w:asciiTheme="minorHAnsi" w:hAnsiTheme="minorHAnsi" w:cstheme="minorHAnsi"/>
        </w:rPr>
        <w:t>Maria Bielatowicz</w:t>
      </w:r>
      <w:r w:rsidR="00821110" w:rsidRPr="00803E97">
        <w:rPr>
          <w:rFonts w:asciiTheme="minorHAnsi" w:hAnsiTheme="minorHAnsi" w:cstheme="minorHAnsi"/>
        </w:rPr>
        <w:t xml:space="preserve"> </w:t>
      </w:r>
      <w:r w:rsidRPr="00803E97">
        <w:rPr>
          <w:rFonts w:asciiTheme="minorHAnsi" w:hAnsiTheme="minorHAnsi" w:cstheme="minorHAnsi"/>
        </w:rPr>
        <w:t>+48 12 422 70 44,</w:t>
      </w:r>
    </w:p>
    <w:p w14:paraId="233A9165" w14:textId="2ADDE588" w:rsidR="00F63282" w:rsidRPr="00803E97" w:rsidRDefault="0008074E" w:rsidP="00803E97">
      <w:pPr>
        <w:spacing w:after="0"/>
        <w:jc w:val="both"/>
        <w:rPr>
          <w:rFonts w:asciiTheme="minorHAnsi" w:hAnsiTheme="minorHAnsi" w:cstheme="minorHAnsi"/>
          <w:lang w:val="de-DE"/>
        </w:rPr>
      </w:pPr>
      <w:r w:rsidRPr="00803E97">
        <w:rPr>
          <w:rFonts w:asciiTheme="minorHAnsi" w:hAnsiTheme="minorHAnsi" w:cstheme="minorHAnsi"/>
          <w:lang w:val="de-DE"/>
        </w:rPr>
        <w:lastRenderedPageBreak/>
        <w:t xml:space="preserve">e-mail: </w:t>
      </w:r>
      <w:hyperlink r:id="rId9" w:history="1">
        <w:r w:rsidR="00F63282" w:rsidRPr="00803E97">
          <w:rPr>
            <w:rStyle w:val="Hipercze"/>
            <w:rFonts w:asciiTheme="minorHAnsi" w:hAnsiTheme="minorHAnsi" w:cstheme="minorHAnsi"/>
            <w:u w:val="none"/>
            <w:lang w:val="de-DE"/>
          </w:rPr>
          <w:t>maria_bielatowicz@pwm.com.pl</w:t>
        </w:r>
      </w:hyperlink>
    </w:p>
    <w:p w14:paraId="5BF2E5DD" w14:textId="77777777" w:rsidR="0008074E" w:rsidRPr="00803E97" w:rsidRDefault="0008074E" w:rsidP="00803E97">
      <w:pPr>
        <w:spacing w:after="0"/>
        <w:jc w:val="both"/>
        <w:rPr>
          <w:rFonts w:asciiTheme="minorHAnsi" w:hAnsiTheme="minorHAnsi" w:cstheme="minorHAnsi"/>
        </w:rPr>
      </w:pPr>
    </w:p>
    <w:p w14:paraId="707528AB" w14:textId="2CD85F7F" w:rsidR="00621D64" w:rsidRPr="00803E97" w:rsidRDefault="0008074E" w:rsidP="00803E97">
      <w:pPr>
        <w:spacing w:after="0"/>
        <w:jc w:val="both"/>
        <w:rPr>
          <w:rFonts w:asciiTheme="minorHAnsi" w:hAnsiTheme="minorHAnsi" w:cstheme="minorHAnsi"/>
        </w:rPr>
      </w:pPr>
      <w:r w:rsidRPr="00803E97">
        <w:rPr>
          <w:rFonts w:asciiTheme="minorHAnsi" w:hAnsiTheme="minorHAnsi" w:cstheme="minorHAnsi"/>
        </w:rPr>
        <w:t xml:space="preserve">W kwestiach formalnych: </w:t>
      </w:r>
      <w:r w:rsidR="00407EFC">
        <w:rPr>
          <w:rFonts w:asciiTheme="minorHAnsi" w:hAnsiTheme="minorHAnsi" w:cstheme="minorHAnsi"/>
        </w:rPr>
        <w:t>Lucyna</w:t>
      </w:r>
      <w:r w:rsidR="007B080C" w:rsidRPr="00803E97">
        <w:rPr>
          <w:rFonts w:asciiTheme="minorHAnsi" w:hAnsiTheme="minorHAnsi" w:cstheme="minorHAnsi"/>
        </w:rPr>
        <w:t xml:space="preserve"> </w:t>
      </w:r>
      <w:r w:rsidR="00407EFC">
        <w:rPr>
          <w:rFonts w:asciiTheme="minorHAnsi" w:hAnsiTheme="minorHAnsi" w:cstheme="minorHAnsi"/>
        </w:rPr>
        <w:t>Kinecka</w:t>
      </w:r>
      <w:r w:rsidRPr="00803E97">
        <w:rPr>
          <w:rFonts w:asciiTheme="minorHAnsi" w:hAnsiTheme="minorHAnsi" w:cstheme="minorHAnsi"/>
        </w:rPr>
        <w:t>, tel. 12 </w:t>
      </w:r>
      <w:r w:rsidRPr="00803E97">
        <w:rPr>
          <w:rFonts w:asciiTheme="minorHAnsi" w:hAnsiTheme="minorHAnsi" w:cstheme="minorHAnsi"/>
          <w:color w:val="000000"/>
          <w:shd w:val="clear" w:color="auto" w:fill="FFFFFF"/>
        </w:rPr>
        <w:t xml:space="preserve">422 70 44, </w:t>
      </w:r>
      <w:r w:rsidRPr="00803E97">
        <w:rPr>
          <w:rFonts w:asciiTheme="minorHAnsi" w:hAnsiTheme="minorHAnsi" w:cstheme="minorHAnsi"/>
        </w:rPr>
        <w:t xml:space="preserve">wew. 179, </w:t>
      </w:r>
    </w:p>
    <w:p w14:paraId="2E0ADA69" w14:textId="393116D7" w:rsidR="0008074E" w:rsidRPr="00803E97" w:rsidRDefault="0008074E" w:rsidP="00803E97">
      <w:pPr>
        <w:spacing w:after="0"/>
        <w:jc w:val="both"/>
        <w:rPr>
          <w:rFonts w:asciiTheme="minorHAnsi" w:hAnsiTheme="minorHAnsi" w:cstheme="minorHAnsi"/>
          <w:lang w:val="de-DE"/>
        </w:rPr>
      </w:pPr>
      <w:r w:rsidRPr="00803E97">
        <w:rPr>
          <w:rFonts w:asciiTheme="minorHAnsi" w:hAnsiTheme="minorHAnsi" w:cstheme="minorHAnsi"/>
          <w:lang w:val="de-DE"/>
        </w:rPr>
        <w:t>e-mail:</w:t>
      </w:r>
      <w:hyperlink r:id="rId10" w:history="1">
        <w:r w:rsidR="00D4464C" w:rsidRPr="00803E97">
          <w:rPr>
            <w:rStyle w:val="Hipercze"/>
            <w:rFonts w:asciiTheme="minorHAnsi" w:hAnsiTheme="minorHAnsi" w:cstheme="minorHAnsi"/>
            <w:u w:val="none"/>
            <w:lang w:val="de-DE"/>
          </w:rPr>
          <w:t xml:space="preserve"> Lucyna_Kinecka@pwm.com.pl</w:t>
        </w:r>
      </w:hyperlink>
    </w:p>
    <w:p w14:paraId="7169B254" w14:textId="612A1F63" w:rsidR="006A032B" w:rsidRPr="00803E97" w:rsidRDefault="006A032B" w:rsidP="00803E97">
      <w:pPr>
        <w:spacing w:after="0"/>
        <w:jc w:val="both"/>
        <w:rPr>
          <w:rFonts w:asciiTheme="minorHAnsi" w:hAnsiTheme="minorHAnsi" w:cstheme="minorHAnsi"/>
          <w:lang w:val="de-DE"/>
        </w:rPr>
      </w:pPr>
    </w:p>
    <w:p w14:paraId="1C330D96" w14:textId="5511CB5C" w:rsidR="003D1825" w:rsidRPr="00803E97" w:rsidRDefault="00AD5CF8" w:rsidP="0074777B">
      <w:pPr>
        <w:pStyle w:val="Akapitzlist"/>
        <w:numPr>
          <w:ilvl w:val="0"/>
          <w:numId w:val="26"/>
        </w:numPr>
        <w:spacing w:after="0"/>
        <w:jc w:val="both"/>
        <w:rPr>
          <w:rFonts w:asciiTheme="minorHAnsi" w:hAnsiTheme="minorHAnsi" w:cstheme="minorHAnsi"/>
          <w:b/>
        </w:rPr>
      </w:pPr>
      <w:r w:rsidRPr="00803E97">
        <w:rPr>
          <w:rFonts w:asciiTheme="minorHAnsi" w:hAnsiTheme="minorHAnsi" w:cstheme="minorHAnsi"/>
          <w:b/>
        </w:rPr>
        <w:t>Sposób przygotowania oferty</w:t>
      </w:r>
    </w:p>
    <w:p w14:paraId="27BA15ED" w14:textId="77777777" w:rsidR="00042BF1" w:rsidRPr="00803E97" w:rsidRDefault="00042BF1" w:rsidP="00803E97">
      <w:pPr>
        <w:pStyle w:val="Akapitzlist"/>
        <w:spacing w:after="0"/>
        <w:ind w:left="426"/>
        <w:jc w:val="both"/>
        <w:rPr>
          <w:rFonts w:asciiTheme="minorHAnsi" w:hAnsiTheme="minorHAnsi" w:cstheme="minorHAnsi"/>
          <w:b/>
        </w:rPr>
      </w:pPr>
    </w:p>
    <w:p w14:paraId="28E7E324" w14:textId="77777777" w:rsidR="00042BF1" w:rsidRPr="00803E97" w:rsidRDefault="00042BF1" w:rsidP="00803E97">
      <w:pPr>
        <w:spacing w:after="0"/>
        <w:jc w:val="both"/>
        <w:rPr>
          <w:rFonts w:asciiTheme="minorHAnsi" w:hAnsiTheme="minorHAnsi" w:cstheme="minorHAnsi"/>
        </w:rPr>
      </w:pPr>
      <w:r w:rsidRPr="00803E97">
        <w:rPr>
          <w:rFonts w:asciiTheme="minorHAnsi" w:hAnsiTheme="minorHAnsi" w:cstheme="minorHAnsi"/>
        </w:rPr>
        <w:t>Przesłana oferta powinna zawierać:</w:t>
      </w:r>
    </w:p>
    <w:p w14:paraId="63019ED6" w14:textId="4242F00C" w:rsidR="00042BF1" w:rsidRPr="00803E97" w:rsidRDefault="00042BF1" w:rsidP="00803E97">
      <w:pPr>
        <w:numPr>
          <w:ilvl w:val="0"/>
          <w:numId w:val="15"/>
        </w:numPr>
        <w:spacing w:after="0"/>
        <w:jc w:val="both"/>
        <w:rPr>
          <w:rFonts w:asciiTheme="minorHAnsi" w:hAnsiTheme="minorHAnsi" w:cstheme="minorHAnsi"/>
        </w:rPr>
      </w:pPr>
      <w:r w:rsidRPr="00803E97">
        <w:rPr>
          <w:rFonts w:asciiTheme="minorHAnsi" w:hAnsiTheme="minorHAnsi" w:cstheme="minorHAnsi"/>
        </w:rPr>
        <w:t>Wypełniony formularz oferty – zgodny ze wzorem stanowiącym Załącznik nr 1 do niniejszego zapytania. Przesłany formularz musi być podpisany przez osobę upoważnioną do reprezentacji Wykonawcy.</w:t>
      </w:r>
      <w:r w:rsidR="007B06EE" w:rsidRPr="00803E97">
        <w:rPr>
          <w:rFonts w:asciiTheme="minorHAnsi" w:hAnsiTheme="minorHAnsi" w:cstheme="minorHAnsi"/>
        </w:rPr>
        <w:t xml:space="preserve"> </w:t>
      </w:r>
      <w:r w:rsidR="007B06EE" w:rsidRPr="00803E97">
        <w:rPr>
          <w:rFonts w:asciiTheme="minorHAnsi" w:hAnsiTheme="minorHAnsi" w:cstheme="minorHAnsi"/>
        </w:rPr>
        <w:br/>
      </w:r>
      <w:r w:rsidR="002301CA" w:rsidRPr="00803E97">
        <w:rPr>
          <w:rFonts w:asciiTheme="minorHAnsi" w:hAnsiTheme="minorHAnsi" w:cstheme="minorHAnsi"/>
        </w:rPr>
        <w:t xml:space="preserve">Dla ważności oferty </w:t>
      </w:r>
      <w:r w:rsidR="007B06EE" w:rsidRPr="00803E97">
        <w:rPr>
          <w:rFonts w:asciiTheme="minorHAnsi" w:hAnsiTheme="minorHAnsi" w:cstheme="minorHAnsi"/>
        </w:rPr>
        <w:t>konieczne jest zeskanowanie dokumentu wraz z odręcznym podpisem.</w:t>
      </w:r>
    </w:p>
    <w:p w14:paraId="57BFAED6" w14:textId="77777777" w:rsidR="000A7FED" w:rsidRPr="00803E97" w:rsidRDefault="001E063D" w:rsidP="00803E97">
      <w:pPr>
        <w:spacing w:after="0"/>
        <w:ind w:left="720"/>
        <w:jc w:val="both"/>
        <w:rPr>
          <w:rFonts w:asciiTheme="minorHAnsi" w:hAnsiTheme="minorHAnsi" w:cstheme="minorHAnsi"/>
        </w:rPr>
      </w:pPr>
      <w:r w:rsidRPr="00803E97">
        <w:rPr>
          <w:rFonts w:asciiTheme="minorHAnsi" w:hAnsiTheme="minorHAnsi" w:cstheme="minorHAnsi"/>
        </w:rPr>
        <w:t>W przypadku podpisywania oferty przez pełnomocnika</w:t>
      </w:r>
      <w:r w:rsidR="00D61744" w:rsidRPr="00803E97">
        <w:rPr>
          <w:rFonts w:asciiTheme="minorHAnsi" w:hAnsiTheme="minorHAnsi" w:cstheme="minorHAnsi"/>
        </w:rPr>
        <w:t xml:space="preserve"> </w:t>
      </w:r>
      <w:r w:rsidR="00621D64" w:rsidRPr="00803E97">
        <w:rPr>
          <w:rFonts w:asciiTheme="minorHAnsi" w:hAnsiTheme="minorHAnsi" w:cstheme="minorHAnsi"/>
        </w:rPr>
        <w:t>–</w:t>
      </w:r>
      <w:r w:rsidRPr="00803E97">
        <w:rPr>
          <w:rFonts w:asciiTheme="minorHAnsi" w:hAnsiTheme="minorHAnsi" w:cstheme="minorHAnsi"/>
        </w:rPr>
        <w:t xml:space="preserve"> pełnomocnictwo do reprezentowania Wykonawcy powinno być dołączone do oferty</w:t>
      </w:r>
      <w:r w:rsidR="000A7FED" w:rsidRPr="00803E97">
        <w:rPr>
          <w:rFonts w:asciiTheme="minorHAnsi" w:hAnsiTheme="minorHAnsi" w:cstheme="minorHAnsi"/>
        </w:rPr>
        <w:t>.</w:t>
      </w:r>
      <w:r w:rsidRPr="00803E97">
        <w:rPr>
          <w:rFonts w:asciiTheme="minorHAnsi" w:hAnsiTheme="minorHAnsi" w:cstheme="minorHAnsi"/>
        </w:rPr>
        <w:t xml:space="preserve"> </w:t>
      </w:r>
    </w:p>
    <w:p w14:paraId="503771E0" w14:textId="5C7D8E0F" w:rsidR="00042BF1" w:rsidRPr="00803E97" w:rsidRDefault="00042BF1" w:rsidP="00803E97">
      <w:pPr>
        <w:numPr>
          <w:ilvl w:val="0"/>
          <w:numId w:val="15"/>
        </w:numPr>
        <w:spacing w:after="0"/>
        <w:jc w:val="both"/>
        <w:rPr>
          <w:rFonts w:asciiTheme="minorHAnsi" w:hAnsiTheme="minorHAnsi" w:cstheme="minorHAnsi"/>
        </w:rPr>
      </w:pPr>
      <w:r w:rsidRPr="00803E97">
        <w:rPr>
          <w:rFonts w:asciiTheme="minorHAnsi" w:hAnsiTheme="minorHAnsi" w:cstheme="minorHAnsi"/>
        </w:rPr>
        <w:t>Aktualny odpis z właściwego rejestru wystawiony nie wcześniej niż 6 miesięcy przed terminem składania ofert, potwierdzony za zgodność z oryginałem w przypadku, gdy Wykonawca prowadzi działalność gospodarczą.</w:t>
      </w:r>
    </w:p>
    <w:p w14:paraId="20A9FE0F" w14:textId="750FC69A" w:rsidR="00BF670F" w:rsidRPr="00803E97" w:rsidRDefault="00832F0C" w:rsidP="00803E97">
      <w:pPr>
        <w:numPr>
          <w:ilvl w:val="0"/>
          <w:numId w:val="15"/>
        </w:numPr>
        <w:spacing w:after="0"/>
        <w:jc w:val="both"/>
        <w:rPr>
          <w:rFonts w:asciiTheme="minorHAnsi" w:hAnsiTheme="minorHAnsi" w:cstheme="minorHAnsi"/>
        </w:rPr>
      </w:pPr>
      <w:r>
        <w:rPr>
          <w:rFonts w:asciiTheme="minorHAnsi" w:hAnsiTheme="minorHAnsi" w:cstheme="minorHAnsi"/>
        </w:rPr>
        <w:t>Próbka</w:t>
      </w:r>
      <w:r w:rsidR="00D1228D" w:rsidRPr="00803E97">
        <w:rPr>
          <w:rFonts w:asciiTheme="minorHAnsi" w:hAnsiTheme="minorHAnsi" w:cstheme="minorHAnsi"/>
        </w:rPr>
        <w:t xml:space="preserve"> korekty zgodnie z pkt. V</w:t>
      </w:r>
      <w:r w:rsidR="00355E97" w:rsidRPr="00803E97">
        <w:rPr>
          <w:rFonts w:asciiTheme="minorHAnsi" w:hAnsiTheme="minorHAnsi" w:cstheme="minorHAnsi"/>
        </w:rPr>
        <w:t>I</w:t>
      </w:r>
      <w:r w:rsidR="00E9459D">
        <w:rPr>
          <w:rFonts w:asciiTheme="minorHAnsi" w:hAnsiTheme="minorHAnsi" w:cstheme="minorHAnsi"/>
        </w:rPr>
        <w:t>I</w:t>
      </w:r>
      <w:r w:rsidR="00D1228D" w:rsidRPr="00803E97">
        <w:rPr>
          <w:rFonts w:asciiTheme="minorHAnsi" w:hAnsiTheme="minorHAnsi" w:cstheme="minorHAnsi"/>
        </w:rPr>
        <w:t xml:space="preserve"> zapytania</w:t>
      </w:r>
    </w:p>
    <w:p w14:paraId="4D845E70" w14:textId="77777777" w:rsidR="003D1825" w:rsidRPr="00803E97" w:rsidRDefault="003D1825" w:rsidP="00803E97">
      <w:pPr>
        <w:spacing w:after="0"/>
        <w:jc w:val="both"/>
        <w:rPr>
          <w:rFonts w:asciiTheme="minorHAnsi" w:hAnsiTheme="minorHAnsi" w:cstheme="minorHAnsi"/>
        </w:rPr>
      </w:pPr>
    </w:p>
    <w:p w14:paraId="386FA2A6" w14:textId="26B36170" w:rsidR="003D1825" w:rsidRPr="00803E97" w:rsidRDefault="00AD5CF8" w:rsidP="0074777B">
      <w:pPr>
        <w:pStyle w:val="Akapitzlist"/>
        <w:numPr>
          <w:ilvl w:val="0"/>
          <w:numId w:val="26"/>
        </w:numPr>
        <w:spacing w:after="0"/>
        <w:jc w:val="both"/>
        <w:rPr>
          <w:rFonts w:asciiTheme="minorHAnsi" w:hAnsiTheme="minorHAnsi" w:cstheme="minorHAnsi"/>
          <w:b/>
        </w:rPr>
      </w:pPr>
      <w:r w:rsidRPr="00803E97">
        <w:rPr>
          <w:rFonts w:asciiTheme="minorHAnsi" w:hAnsiTheme="minorHAnsi" w:cstheme="minorHAnsi"/>
          <w:b/>
        </w:rPr>
        <w:t>Termin przesłania oferty</w:t>
      </w:r>
    </w:p>
    <w:p w14:paraId="5079B0A4" w14:textId="77777777" w:rsidR="00676B1C" w:rsidRPr="00803E97" w:rsidRDefault="00676B1C" w:rsidP="00803E97">
      <w:pPr>
        <w:pStyle w:val="Akapitzlist"/>
        <w:spacing w:after="0"/>
        <w:ind w:left="1080"/>
        <w:jc w:val="both"/>
        <w:rPr>
          <w:rFonts w:asciiTheme="minorHAnsi" w:hAnsiTheme="minorHAnsi" w:cstheme="minorHAnsi"/>
          <w:b/>
        </w:rPr>
      </w:pPr>
    </w:p>
    <w:p w14:paraId="79D33F4F" w14:textId="030D5564" w:rsidR="00676B1C" w:rsidRPr="00803E97" w:rsidRDefault="00676B1C" w:rsidP="00803E97">
      <w:pPr>
        <w:numPr>
          <w:ilvl w:val="0"/>
          <w:numId w:val="14"/>
        </w:numPr>
        <w:spacing w:after="0"/>
        <w:jc w:val="both"/>
        <w:rPr>
          <w:rFonts w:asciiTheme="minorHAnsi" w:hAnsiTheme="minorHAnsi" w:cstheme="minorHAnsi"/>
          <w:b/>
        </w:rPr>
      </w:pPr>
      <w:r w:rsidRPr="00803E97">
        <w:rPr>
          <w:rFonts w:asciiTheme="minorHAnsi" w:hAnsiTheme="minorHAnsi" w:cstheme="minorHAnsi"/>
        </w:rPr>
        <w:t xml:space="preserve">Prosimy o złożenie oferty w siedzibie Zamawiającego w terminie: </w:t>
      </w:r>
      <w:r w:rsidRPr="00803E97">
        <w:rPr>
          <w:rFonts w:asciiTheme="minorHAnsi" w:hAnsiTheme="minorHAnsi" w:cstheme="minorHAnsi"/>
          <w:b/>
        </w:rPr>
        <w:t xml:space="preserve">do </w:t>
      </w:r>
      <w:r w:rsidR="00A67C5B" w:rsidRPr="00803E97">
        <w:rPr>
          <w:rFonts w:asciiTheme="minorHAnsi" w:hAnsiTheme="minorHAnsi" w:cstheme="minorHAnsi"/>
          <w:b/>
        </w:rPr>
        <w:t>18</w:t>
      </w:r>
      <w:r w:rsidR="00647E6B" w:rsidRPr="00803E97">
        <w:rPr>
          <w:rFonts w:asciiTheme="minorHAnsi" w:hAnsiTheme="minorHAnsi" w:cstheme="minorHAnsi"/>
          <w:b/>
        </w:rPr>
        <w:t>.</w:t>
      </w:r>
      <w:r w:rsidR="00A67C5B" w:rsidRPr="00803E97">
        <w:rPr>
          <w:rFonts w:asciiTheme="minorHAnsi" w:hAnsiTheme="minorHAnsi" w:cstheme="minorHAnsi"/>
          <w:b/>
        </w:rPr>
        <w:t>06</w:t>
      </w:r>
      <w:r w:rsidR="00647E6B" w:rsidRPr="00803E97">
        <w:rPr>
          <w:rFonts w:asciiTheme="minorHAnsi" w:hAnsiTheme="minorHAnsi" w:cstheme="minorHAnsi"/>
          <w:b/>
        </w:rPr>
        <w:t>.</w:t>
      </w:r>
      <w:r w:rsidRPr="00803E97">
        <w:rPr>
          <w:rFonts w:asciiTheme="minorHAnsi" w:hAnsiTheme="minorHAnsi" w:cstheme="minorHAnsi"/>
          <w:b/>
        </w:rPr>
        <w:t>20</w:t>
      </w:r>
      <w:r w:rsidR="00C22AFE" w:rsidRPr="00803E97">
        <w:rPr>
          <w:rFonts w:asciiTheme="minorHAnsi" w:hAnsiTheme="minorHAnsi" w:cstheme="minorHAnsi"/>
          <w:b/>
        </w:rPr>
        <w:t>20</w:t>
      </w:r>
      <w:r w:rsidRPr="00803E97">
        <w:rPr>
          <w:rFonts w:asciiTheme="minorHAnsi" w:hAnsiTheme="minorHAnsi" w:cstheme="minorHAnsi"/>
          <w:b/>
        </w:rPr>
        <w:t xml:space="preserve"> roku do godz. 10.00</w:t>
      </w:r>
      <w:r w:rsidRPr="00803E97">
        <w:rPr>
          <w:rFonts w:asciiTheme="minorHAnsi" w:hAnsiTheme="minorHAnsi" w:cstheme="minorHAnsi"/>
        </w:rPr>
        <w:t>.</w:t>
      </w:r>
    </w:p>
    <w:p w14:paraId="189994B5" w14:textId="77777777" w:rsidR="00F63282" w:rsidRPr="00803E97" w:rsidRDefault="00676B1C" w:rsidP="00803E97">
      <w:pPr>
        <w:numPr>
          <w:ilvl w:val="0"/>
          <w:numId w:val="14"/>
        </w:numPr>
        <w:spacing w:after="0"/>
        <w:jc w:val="both"/>
        <w:rPr>
          <w:rFonts w:asciiTheme="minorHAnsi" w:hAnsiTheme="minorHAnsi" w:cstheme="minorHAnsi"/>
        </w:rPr>
      </w:pPr>
      <w:r w:rsidRPr="00803E97">
        <w:rPr>
          <w:rFonts w:asciiTheme="minorHAnsi" w:hAnsiTheme="minorHAnsi" w:cstheme="minorHAnsi"/>
        </w:rPr>
        <w:t xml:space="preserve">Termin związania ofertą: </w:t>
      </w:r>
      <w:r w:rsidRPr="00803E97">
        <w:rPr>
          <w:rFonts w:asciiTheme="minorHAnsi" w:hAnsiTheme="minorHAnsi" w:cstheme="minorHAnsi"/>
          <w:b/>
        </w:rPr>
        <w:t>30 dni</w:t>
      </w:r>
      <w:r w:rsidRPr="00803E97">
        <w:rPr>
          <w:rFonts w:asciiTheme="minorHAnsi" w:hAnsiTheme="minorHAnsi" w:cstheme="minorHAnsi"/>
        </w:rPr>
        <w:t xml:space="preserve"> od dnia upływu terminu składania Ofert.</w:t>
      </w:r>
    </w:p>
    <w:p w14:paraId="45C3B882" w14:textId="3845F402" w:rsidR="00676B1C" w:rsidRPr="00803E97" w:rsidRDefault="00676B1C" w:rsidP="00803E97">
      <w:pPr>
        <w:numPr>
          <w:ilvl w:val="0"/>
          <w:numId w:val="14"/>
        </w:numPr>
        <w:spacing w:after="0"/>
        <w:jc w:val="both"/>
        <w:rPr>
          <w:rFonts w:asciiTheme="minorHAnsi" w:hAnsiTheme="minorHAnsi" w:cstheme="minorHAnsi"/>
        </w:rPr>
      </w:pPr>
      <w:r w:rsidRPr="00803E97">
        <w:rPr>
          <w:rFonts w:asciiTheme="minorHAnsi" w:hAnsiTheme="minorHAnsi" w:cstheme="minorHAnsi"/>
        </w:rPr>
        <w:t>Zamawiający</w:t>
      </w:r>
      <w:r w:rsidR="00F63282" w:rsidRPr="00803E97">
        <w:rPr>
          <w:rFonts w:asciiTheme="minorHAnsi" w:hAnsiTheme="minorHAnsi" w:cstheme="minorHAnsi"/>
        </w:rPr>
        <w:t xml:space="preserve"> </w:t>
      </w:r>
      <w:r w:rsidR="00F63282" w:rsidRPr="00803E97">
        <w:rPr>
          <w:rFonts w:asciiTheme="minorHAnsi" w:hAnsiTheme="minorHAnsi" w:cstheme="minorHAnsi"/>
          <w:b/>
          <w:bCs/>
        </w:rPr>
        <w:t>wymaga</w:t>
      </w:r>
      <w:r w:rsidRPr="00803E97">
        <w:rPr>
          <w:rFonts w:asciiTheme="minorHAnsi" w:hAnsiTheme="minorHAnsi" w:cstheme="minorHAnsi"/>
          <w:b/>
          <w:bCs/>
        </w:rPr>
        <w:t xml:space="preserve"> przesłanie oferty </w:t>
      </w:r>
      <w:r w:rsidR="00F63282" w:rsidRPr="00803E97">
        <w:rPr>
          <w:rFonts w:asciiTheme="minorHAnsi" w:hAnsiTheme="minorHAnsi" w:cstheme="minorHAnsi"/>
          <w:b/>
          <w:bCs/>
        </w:rPr>
        <w:t>w</w:t>
      </w:r>
      <w:r w:rsidRPr="00803E97">
        <w:rPr>
          <w:rFonts w:asciiTheme="minorHAnsi" w:hAnsiTheme="minorHAnsi" w:cstheme="minorHAnsi"/>
          <w:b/>
          <w:bCs/>
        </w:rPr>
        <w:t xml:space="preserve"> formie elektronicznej</w:t>
      </w:r>
      <w:r w:rsidRPr="00803E97">
        <w:rPr>
          <w:rFonts w:asciiTheme="minorHAnsi" w:hAnsiTheme="minorHAnsi" w:cstheme="minorHAnsi"/>
        </w:rPr>
        <w:t xml:space="preserve"> na adres: </w:t>
      </w:r>
      <w:hyperlink r:id="rId11" w:history="1">
        <w:r w:rsidR="00F63282" w:rsidRPr="00803E97">
          <w:rPr>
            <w:rStyle w:val="Hipercze"/>
            <w:rFonts w:asciiTheme="minorHAnsi" w:hAnsiTheme="minorHAnsi" w:cstheme="minorHAnsi"/>
            <w:u w:val="none"/>
          </w:rPr>
          <w:t>zamowienia_publiczne@pwm.com.pl</w:t>
        </w:r>
      </w:hyperlink>
    </w:p>
    <w:p w14:paraId="393AE3DC" w14:textId="53D5EEF2" w:rsidR="00F63282" w:rsidRPr="00803E97" w:rsidRDefault="00F63282" w:rsidP="00803E97">
      <w:pPr>
        <w:numPr>
          <w:ilvl w:val="0"/>
          <w:numId w:val="14"/>
        </w:numPr>
        <w:spacing w:after="0"/>
        <w:jc w:val="both"/>
        <w:rPr>
          <w:rFonts w:asciiTheme="minorHAnsi" w:hAnsiTheme="minorHAnsi" w:cstheme="minorHAnsi"/>
        </w:rPr>
      </w:pPr>
      <w:r w:rsidRPr="00803E97">
        <w:rPr>
          <w:rFonts w:asciiTheme="minorHAnsi" w:hAnsiTheme="minorHAnsi" w:cstheme="minorHAnsi"/>
        </w:rPr>
        <w:t>Oferty złożone po terminie lub w innej formie niż elektronicznej nie zostaną rozpatrzone.</w:t>
      </w:r>
    </w:p>
    <w:p w14:paraId="6218695D" w14:textId="31B4AEC4" w:rsidR="00676B1C" w:rsidRPr="00803E97" w:rsidRDefault="00676B1C" w:rsidP="00803E97">
      <w:pPr>
        <w:pStyle w:val="Akapitzlist"/>
        <w:spacing w:after="0"/>
        <w:ind w:left="1080"/>
        <w:jc w:val="both"/>
        <w:rPr>
          <w:rFonts w:asciiTheme="minorHAnsi" w:hAnsiTheme="minorHAnsi" w:cstheme="minorHAnsi"/>
          <w:b/>
        </w:rPr>
      </w:pPr>
    </w:p>
    <w:p w14:paraId="0D5AD0C0" w14:textId="62ADCEC3" w:rsidR="007731B0" w:rsidRPr="00407EFC" w:rsidRDefault="007731B0" w:rsidP="0074777B">
      <w:pPr>
        <w:pStyle w:val="Akapitzlist"/>
        <w:numPr>
          <w:ilvl w:val="0"/>
          <w:numId w:val="26"/>
        </w:numPr>
        <w:spacing w:after="0"/>
        <w:jc w:val="both"/>
        <w:rPr>
          <w:rFonts w:asciiTheme="minorHAnsi" w:hAnsiTheme="minorHAnsi" w:cstheme="minorHAnsi"/>
          <w:b/>
        </w:rPr>
      </w:pPr>
      <w:r w:rsidRPr="00407EFC">
        <w:rPr>
          <w:rFonts w:asciiTheme="minorHAnsi" w:hAnsiTheme="minorHAnsi" w:cstheme="minorHAnsi"/>
          <w:b/>
        </w:rPr>
        <w:t>Przypadki wykluczenia Wykonawcy</w:t>
      </w:r>
      <w:r w:rsidRPr="00803E97">
        <w:rPr>
          <w:rFonts w:asciiTheme="minorHAnsi" w:hAnsiTheme="minorHAnsi" w:cstheme="minorHAnsi"/>
          <w:b/>
        </w:rPr>
        <w:t>:</w:t>
      </w:r>
    </w:p>
    <w:p w14:paraId="76BEEF7E" w14:textId="28DDB4CF" w:rsidR="007731B0" w:rsidRPr="00803E97" w:rsidRDefault="007731B0" w:rsidP="00407EFC">
      <w:pPr>
        <w:spacing w:after="0"/>
        <w:ind w:left="426"/>
        <w:jc w:val="both"/>
        <w:rPr>
          <w:rFonts w:asciiTheme="minorHAnsi" w:hAnsiTheme="minorHAnsi" w:cstheme="minorHAnsi"/>
        </w:rPr>
      </w:pPr>
      <w:r w:rsidRPr="00803E97">
        <w:rPr>
          <w:rFonts w:asciiTheme="minorHAnsi" w:hAnsiTheme="minorHAnsi" w:cstheme="minorHAnsi"/>
        </w:rPr>
        <w:t>Zamawiający wykluczy z postępowania Wykonawcę, który nie wykonał albo nienależycie wykonał w istotnym stopniu wcześniejszą umowę w sprawie zamówienia publicznego, zawartą z Zamawiającym, w okresie ostatnich 3 lat.</w:t>
      </w:r>
    </w:p>
    <w:p w14:paraId="69D4C9DF" w14:textId="77777777" w:rsidR="007731B0" w:rsidRPr="00803E97" w:rsidRDefault="007731B0" w:rsidP="00803E97">
      <w:pPr>
        <w:spacing w:after="0"/>
        <w:ind w:left="1134"/>
        <w:jc w:val="both"/>
        <w:rPr>
          <w:rFonts w:asciiTheme="minorHAnsi" w:hAnsiTheme="minorHAnsi" w:cstheme="minorHAnsi"/>
        </w:rPr>
      </w:pPr>
    </w:p>
    <w:p w14:paraId="376B7894" w14:textId="16B99D50" w:rsidR="007731B0" w:rsidRPr="00407EFC" w:rsidRDefault="007731B0" w:rsidP="0074777B">
      <w:pPr>
        <w:pStyle w:val="Akapitzlist"/>
        <w:numPr>
          <w:ilvl w:val="0"/>
          <w:numId w:val="26"/>
        </w:numPr>
        <w:spacing w:after="0"/>
        <w:jc w:val="both"/>
        <w:rPr>
          <w:rFonts w:asciiTheme="minorHAnsi" w:hAnsiTheme="minorHAnsi" w:cstheme="minorHAnsi"/>
          <w:b/>
        </w:rPr>
      </w:pPr>
      <w:r w:rsidRPr="00407EFC">
        <w:rPr>
          <w:rFonts w:asciiTheme="minorHAnsi" w:hAnsiTheme="minorHAnsi" w:cstheme="minorHAnsi"/>
          <w:b/>
        </w:rPr>
        <w:t>Przypadki odrzucenia Wykonawcy:</w:t>
      </w:r>
    </w:p>
    <w:p w14:paraId="15F6AC23" w14:textId="40E1F471" w:rsidR="007731B0" w:rsidRPr="00803E97" w:rsidRDefault="007731B0" w:rsidP="00803E97">
      <w:pPr>
        <w:spacing w:after="0"/>
        <w:ind w:left="426"/>
        <w:jc w:val="both"/>
        <w:rPr>
          <w:rFonts w:asciiTheme="minorHAnsi" w:hAnsiTheme="minorHAnsi" w:cstheme="minorHAnsi"/>
        </w:rPr>
      </w:pPr>
      <w:r w:rsidRPr="00803E97">
        <w:rPr>
          <w:rFonts w:asciiTheme="minorHAnsi" w:hAnsiTheme="minorHAnsi" w:cstheme="minorHAnsi"/>
        </w:rPr>
        <w:t>Oferta Wykonawcy podlega odrzuceniu, jeżeli:</w:t>
      </w:r>
    </w:p>
    <w:p w14:paraId="33367BD4" w14:textId="366F3966" w:rsidR="007731B0" w:rsidRPr="00407EFC" w:rsidRDefault="007731B0" w:rsidP="00407EFC">
      <w:pPr>
        <w:pStyle w:val="Akapitzlist"/>
        <w:numPr>
          <w:ilvl w:val="0"/>
          <w:numId w:val="29"/>
        </w:numPr>
        <w:spacing w:after="0"/>
        <w:jc w:val="both"/>
        <w:rPr>
          <w:rFonts w:asciiTheme="minorHAnsi" w:hAnsiTheme="minorHAnsi" w:cstheme="minorHAnsi"/>
        </w:rPr>
      </w:pPr>
      <w:r w:rsidRPr="00407EFC">
        <w:rPr>
          <w:rFonts w:asciiTheme="minorHAnsi" w:hAnsiTheme="minorHAnsi" w:cstheme="minorHAnsi"/>
        </w:rPr>
        <w:t>Oferta nie odpowiada wymaganiom określonym przez Zamawiającego, w tym Wykonawca nie spełnia warunków udziału w postępowaniu lub innych wymagań określonych przez Zamawiającego,</w:t>
      </w:r>
    </w:p>
    <w:p w14:paraId="4C3947EF" w14:textId="4EF76EA1" w:rsidR="007731B0" w:rsidRPr="00407EFC" w:rsidRDefault="007731B0" w:rsidP="00407EFC">
      <w:pPr>
        <w:pStyle w:val="Akapitzlist"/>
        <w:numPr>
          <w:ilvl w:val="0"/>
          <w:numId w:val="29"/>
        </w:numPr>
        <w:spacing w:after="0"/>
        <w:jc w:val="both"/>
        <w:rPr>
          <w:rFonts w:asciiTheme="minorHAnsi" w:hAnsiTheme="minorHAnsi" w:cstheme="minorHAnsi"/>
        </w:rPr>
      </w:pPr>
      <w:r w:rsidRPr="00407EFC">
        <w:rPr>
          <w:rFonts w:asciiTheme="minorHAnsi" w:hAnsiTheme="minorHAnsi" w:cstheme="minorHAnsi"/>
        </w:rPr>
        <w:t>Oferta Wykonawcy zawiera rażąco niską cenę wykonania przedmiotu zamówienia,</w:t>
      </w:r>
    </w:p>
    <w:p w14:paraId="4C898672" w14:textId="357AFAC2" w:rsidR="007731B0" w:rsidRPr="00407EFC" w:rsidRDefault="007731B0" w:rsidP="00407EFC">
      <w:pPr>
        <w:pStyle w:val="Akapitzlist"/>
        <w:numPr>
          <w:ilvl w:val="0"/>
          <w:numId w:val="29"/>
        </w:numPr>
        <w:spacing w:after="0"/>
        <w:jc w:val="both"/>
        <w:rPr>
          <w:rFonts w:asciiTheme="minorHAnsi" w:hAnsiTheme="minorHAnsi" w:cstheme="minorHAnsi"/>
        </w:rPr>
      </w:pPr>
      <w:r w:rsidRPr="00407EFC">
        <w:rPr>
          <w:rFonts w:asciiTheme="minorHAnsi" w:hAnsiTheme="minorHAnsi" w:cstheme="minorHAnsi"/>
        </w:rPr>
        <w:t>Oferta Wykonawcy jest nieważna na gruncie obowiązujących przepisów prawa,</w:t>
      </w:r>
    </w:p>
    <w:p w14:paraId="52F7AF76" w14:textId="384C62AB" w:rsidR="007731B0" w:rsidRPr="00407EFC" w:rsidRDefault="007731B0" w:rsidP="00407EFC">
      <w:pPr>
        <w:pStyle w:val="Akapitzlist"/>
        <w:numPr>
          <w:ilvl w:val="0"/>
          <w:numId w:val="29"/>
        </w:numPr>
        <w:spacing w:after="0"/>
        <w:jc w:val="both"/>
        <w:rPr>
          <w:rFonts w:asciiTheme="minorHAnsi" w:hAnsiTheme="minorHAnsi" w:cstheme="minorHAnsi"/>
        </w:rPr>
      </w:pPr>
      <w:r w:rsidRPr="00407EFC">
        <w:rPr>
          <w:rFonts w:asciiTheme="minorHAnsi" w:hAnsiTheme="minorHAnsi" w:cstheme="minorHAnsi"/>
        </w:rPr>
        <w:t>Wykonawca nie wyraził zgody na poprawienie innych omyłek w Ofercie w terminie wyznaczonym przez Zamawiającego,</w:t>
      </w:r>
    </w:p>
    <w:p w14:paraId="031318DD" w14:textId="781E3FFC" w:rsidR="007731B0" w:rsidRPr="00407EFC" w:rsidRDefault="007731B0" w:rsidP="00407EFC">
      <w:pPr>
        <w:pStyle w:val="Akapitzlist"/>
        <w:numPr>
          <w:ilvl w:val="0"/>
          <w:numId w:val="29"/>
        </w:numPr>
        <w:spacing w:after="0"/>
        <w:jc w:val="both"/>
        <w:rPr>
          <w:rFonts w:asciiTheme="minorHAnsi" w:hAnsiTheme="minorHAnsi" w:cstheme="minorHAnsi"/>
        </w:rPr>
      </w:pPr>
      <w:r w:rsidRPr="00407EFC">
        <w:rPr>
          <w:rFonts w:asciiTheme="minorHAnsi" w:hAnsiTheme="minorHAnsi" w:cstheme="minorHAnsi"/>
        </w:rPr>
        <w:t>Wykonawca nie uzupełnił lub nie złożył wyjaśnień dotyczących jego Oferty na wezwanie Zamawiającego,</w:t>
      </w:r>
    </w:p>
    <w:p w14:paraId="7BA1636D" w14:textId="36560873" w:rsidR="00EC7804" w:rsidRPr="00803E97" w:rsidRDefault="00EC7804" w:rsidP="00803E97">
      <w:pPr>
        <w:spacing w:after="0"/>
        <w:jc w:val="both"/>
        <w:rPr>
          <w:rFonts w:asciiTheme="minorHAnsi" w:hAnsiTheme="minorHAnsi" w:cstheme="minorHAnsi"/>
          <w:b/>
        </w:rPr>
      </w:pPr>
    </w:p>
    <w:p w14:paraId="7713E17A" w14:textId="08E28A16" w:rsidR="007731B0" w:rsidRPr="00407EFC" w:rsidRDefault="003742E5" w:rsidP="00407EFC">
      <w:pPr>
        <w:spacing w:after="0"/>
        <w:jc w:val="both"/>
        <w:rPr>
          <w:rFonts w:asciiTheme="minorHAnsi" w:hAnsiTheme="minorHAnsi" w:cstheme="minorHAnsi"/>
          <w:b/>
        </w:rPr>
      </w:pPr>
      <w:r>
        <w:rPr>
          <w:rFonts w:asciiTheme="minorHAnsi" w:hAnsiTheme="minorHAnsi" w:cstheme="minorHAnsi"/>
          <w:b/>
        </w:rPr>
        <w:lastRenderedPageBreak/>
        <w:t>XIII</w:t>
      </w:r>
      <w:r w:rsidR="00A67C5B" w:rsidRPr="00407EFC">
        <w:rPr>
          <w:rFonts w:asciiTheme="minorHAnsi" w:hAnsiTheme="minorHAnsi" w:cstheme="minorHAnsi"/>
          <w:b/>
        </w:rPr>
        <w:t>.</w:t>
      </w:r>
      <w:r w:rsidR="00A67C5B" w:rsidRPr="00803E97">
        <w:rPr>
          <w:rFonts w:asciiTheme="minorHAnsi" w:hAnsiTheme="minorHAnsi" w:cstheme="minorHAnsi"/>
          <w:b/>
        </w:rPr>
        <w:t xml:space="preserve">  Przypadki zmiany Zapytania ofertowego i unieważnienia postępowania:</w:t>
      </w:r>
    </w:p>
    <w:p w14:paraId="78D924A3" w14:textId="5B71EAD7" w:rsidR="00A67C5B" w:rsidRPr="00803E97" w:rsidRDefault="00A67C5B" w:rsidP="00803E97">
      <w:pPr>
        <w:spacing w:after="0"/>
        <w:ind w:left="426"/>
        <w:jc w:val="both"/>
        <w:rPr>
          <w:rFonts w:asciiTheme="minorHAnsi" w:hAnsiTheme="minorHAnsi" w:cstheme="minorHAnsi"/>
        </w:rPr>
      </w:pPr>
      <w:r w:rsidRPr="00803E97">
        <w:rPr>
          <w:rFonts w:asciiTheme="minorHAnsi" w:hAnsiTheme="minorHAnsi" w:cstheme="minorHAnsi"/>
        </w:rPr>
        <w:t xml:space="preserve">Zamawiający zastrzega sobie prawo zmiany niniejszego zapytania, a także unieważnienia postępowania bez wyłonienia Wykonawcy i bez podawania przyczyn. Postępowanie może zostać unieważnione </w:t>
      </w:r>
      <w:r w:rsidRPr="00803E97">
        <w:rPr>
          <w:rFonts w:asciiTheme="minorHAnsi" w:hAnsiTheme="minorHAnsi" w:cstheme="minorHAnsi"/>
        </w:rPr>
        <w:br/>
        <w:t>w szczególności w przypadku, gdy:</w:t>
      </w:r>
    </w:p>
    <w:p w14:paraId="3D5F7BF3" w14:textId="1FCCD301" w:rsidR="00A67C5B" w:rsidRPr="00407EFC" w:rsidRDefault="00A67C5B" w:rsidP="00407EFC">
      <w:pPr>
        <w:pStyle w:val="Akapitzlist"/>
        <w:numPr>
          <w:ilvl w:val="0"/>
          <w:numId w:val="30"/>
        </w:numPr>
        <w:spacing w:after="0"/>
        <w:jc w:val="both"/>
        <w:rPr>
          <w:rFonts w:asciiTheme="minorHAnsi" w:hAnsiTheme="minorHAnsi" w:cstheme="minorHAnsi"/>
        </w:rPr>
      </w:pPr>
      <w:r w:rsidRPr="00407EFC">
        <w:rPr>
          <w:rFonts w:asciiTheme="minorHAnsi" w:hAnsiTheme="minorHAnsi" w:cstheme="minorHAnsi"/>
        </w:rPr>
        <w:t xml:space="preserve">W Postępowaniu w nie złożono żadnej Oferty lub wszystkie Oferty podlegają odrzuceniu, </w:t>
      </w:r>
    </w:p>
    <w:p w14:paraId="1322E123" w14:textId="2F8DDDA5" w:rsidR="00A67C5B" w:rsidRPr="00407EFC" w:rsidRDefault="00A67C5B" w:rsidP="00407EFC">
      <w:pPr>
        <w:pStyle w:val="Akapitzlist"/>
        <w:numPr>
          <w:ilvl w:val="0"/>
          <w:numId w:val="30"/>
        </w:numPr>
        <w:spacing w:after="0"/>
        <w:jc w:val="both"/>
        <w:rPr>
          <w:rFonts w:asciiTheme="minorHAnsi" w:hAnsiTheme="minorHAnsi" w:cstheme="minorHAnsi"/>
        </w:rPr>
      </w:pPr>
      <w:r w:rsidRPr="00407EFC">
        <w:rPr>
          <w:rFonts w:asciiTheme="minorHAnsi" w:hAnsiTheme="minorHAnsi" w:cstheme="minorHAnsi"/>
        </w:rPr>
        <w:t xml:space="preserve">Cena Oferty Najkorzystniejszej przewyższa kwotę, która została przeznaczona na sfinansowanie zamówienia, chyba że możliwe jest zwiększenie tej kwoty do ceny Oferty Najkorzystniejszej, co zaakceptował Kierownik Zamawiającego lub osoba posiadająca stosowne pełnomocnictwo. </w:t>
      </w:r>
    </w:p>
    <w:p w14:paraId="3C23B69C" w14:textId="74433557" w:rsidR="00A67C5B" w:rsidRPr="00407EFC" w:rsidRDefault="00A67C5B" w:rsidP="00407EFC">
      <w:pPr>
        <w:pStyle w:val="Akapitzlist"/>
        <w:numPr>
          <w:ilvl w:val="0"/>
          <w:numId w:val="30"/>
        </w:numPr>
        <w:spacing w:after="0"/>
        <w:jc w:val="both"/>
        <w:rPr>
          <w:rFonts w:asciiTheme="minorHAnsi" w:hAnsiTheme="minorHAnsi" w:cstheme="minorHAnsi"/>
        </w:rPr>
      </w:pPr>
      <w:r w:rsidRPr="00407EFC">
        <w:rPr>
          <w:rFonts w:asciiTheme="minorHAnsi" w:hAnsiTheme="minorHAnsi" w:cstheme="minorHAnsi"/>
        </w:rPr>
        <w:t>Postępowanie jest dotknięte wadą lub błędem.</w:t>
      </w:r>
    </w:p>
    <w:p w14:paraId="41214FAB" w14:textId="48BF6F88" w:rsidR="00A67C5B" w:rsidRPr="00407EFC" w:rsidRDefault="00A67C5B" w:rsidP="00407EFC">
      <w:pPr>
        <w:pStyle w:val="Akapitzlist"/>
        <w:numPr>
          <w:ilvl w:val="0"/>
          <w:numId w:val="30"/>
        </w:numPr>
        <w:spacing w:after="0"/>
        <w:jc w:val="both"/>
        <w:rPr>
          <w:rFonts w:asciiTheme="minorHAnsi" w:hAnsiTheme="minorHAnsi" w:cstheme="minorHAnsi"/>
        </w:rPr>
      </w:pPr>
      <w:r w:rsidRPr="00407EFC">
        <w:rPr>
          <w:rFonts w:asciiTheme="minorHAnsi" w:hAnsiTheme="minorHAnsi" w:cstheme="minorHAnsi"/>
        </w:rPr>
        <w:t>Udzielenie zamówienia na oferowanych warunkach nie leży w interesie PWM.</w:t>
      </w:r>
    </w:p>
    <w:p w14:paraId="35FA3A86" w14:textId="24F06D1A" w:rsidR="00A67C5B" w:rsidRPr="00407EFC" w:rsidRDefault="00A67C5B" w:rsidP="00407EFC">
      <w:pPr>
        <w:pStyle w:val="Akapitzlist"/>
        <w:numPr>
          <w:ilvl w:val="0"/>
          <w:numId w:val="30"/>
        </w:numPr>
        <w:spacing w:after="0"/>
        <w:jc w:val="both"/>
        <w:rPr>
          <w:rFonts w:asciiTheme="minorHAnsi" w:hAnsiTheme="minorHAnsi" w:cstheme="minorHAnsi"/>
        </w:rPr>
      </w:pPr>
      <w:r w:rsidRPr="00407EFC">
        <w:rPr>
          <w:rFonts w:asciiTheme="minorHAnsi" w:hAnsiTheme="minorHAnsi" w:cstheme="minorHAnsi"/>
        </w:rPr>
        <w:t>Wystąpiła istotna zmiana okoliczności powodująca, że prowadzenie postępowania lub wykonanie zamówienia nie leży w interesie PWM, czego nie można było wcześniej przewidzieć;</w:t>
      </w:r>
    </w:p>
    <w:p w14:paraId="5EDFBB83" w14:textId="77777777" w:rsidR="00A67C5B" w:rsidRPr="00803E97" w:rsidRDefault="00A67C5B" w:rsidP="00803E97">
      <w:pPr>
        <w:pStyle w:val="Akapitzlist"/>
        <w:spacing w:after="0"/>
        <w:ind w:left="1080"/>
        <w:jc w:val="both"/>
        <w:rPr>
          <w:rFonts w:asciiTheme="minorHAnsi" w:hAnsiTheme="minorHAnsi" w:cstheme="minorHAnsi"/>
          <w:b/>
        </w:rPr>
      </w:pPr>
    </w:p>
    <w:p w14:paraId="60589D6C" w14:textId="01A25216" w:rsidR="00042BF1" w:rsidRPr="00407EFC" w:rsidRDefault="003742E5" w:rsidP="00407EFC">
      <w:pPr>
        <w:spacing w:after="0"/>
        <w:ind w:left="360"/>
        <w:jc w:val="both"/>
        <w:rPr>
          <w:rFonts w:asciiTheme="minorHAnsi" w:hAnsiTheme="minorHAnsi" w:cstheme="minorHAnsi"/>
          <w:b/>
        </w:rPr>
      </w:pPr>
      <w:r>
        <w:rPr>
          <w:rFonts w:asciiTheme="minorHAnsi" w:hAnsiTheme="minorHAnsi" w:cstheme="minorHAnsi"/>
          <w:b/>
        </w:rPr>
        <w:t>XIV</w:t>
      </w:r>
      <w:r w:rsidR="00A67C5B" w:rsidRPr="00803E97">
        <w:rPr>
          <w:rFonts w:asciiTheme="minorHAnsi" w:hAnsiTheme="minorHAnsi" w:cstheme="minorHAnsi"/>
          <w:b/>
        </w:rPr>
        <w:t xml:space="preserve">. </w:t>
      </w:r>
      <w:r w:rsidR="00AD5CF8" w:rsidRPr="00407EFC">
        <w:rPr>
          <w:rFonts w:asciiTheme="minorHAnsi" w:hAnsiTheme="minorHAnsi" w:cstheme="minorHAnsi"/>
          <w:b/>
        </w:rPr>
        <w:t>Informacje dodatkowe</w:t>
      </w:r>
    </w:p>
    <w:p w14:paraId="20A0D5CE" w14:textId="01C077A5" w:rsidR="00C13109" w:rsidRPr="00803E97" w:rsidRDefault="00C13109" w:rsidP="00803E97">
      <w:pPr>
        <w:pStyle w:val="Akapitzlist"/>
        <w:spacing w:after="0"/>
        <w:ind w:left="426"/>
        <w:jc w:val="both"/>
        <w:rPr>
          <w:rFonts w:asciiTheme="minorHAnsi" w:hAnsiTheme="minorHAnsi" w:cstheme="minorHAnsi"/>
        </w:rPr>
      </w:pPr>
      <w:r w:rsidRPr="00803E97">
        <w:rPr>
          <w:rFonts w:asciiTheme="minorHAnsi" w:hAnsiTheme="minorHAnsi" w:cstheme="minorHAnsi"/>
        </w:rPr>
        <w:t>a) Postępowanie o udzielenie zamówienia nie podlega przepisom ustawy z dnia 29 stycznia 2004 r. Prawo zamówień publicznych (tekst jedn. Dz. U. z</w:t>
      </w:r>
      <w:r w:rsidR="003C5544" w:rsidRPr="00803E97">
        <w:rPr>
          <w:rFonts w:asciiTheme="minorHAnsi" w:hAnsiTheme="minorHAnsi" w:cstheme="minorHAnsi"/>
        </w:rPr>
        <w:t xml:space="preserve"> 2019</w:t>
      </w:r>
      <w:r w:rsidRPr="00803E97">
        <w:rPr>
          <w:rFonts w:asciiTheme="minorHAnsi" w:hAnsiTheme="minorHAnsi" w:cstheme="minorHAnsi"/>
        </w:rPr>
        <w:t xml:space="preserve"> </w:t>
      </w:r>
      <w:r w:rsidR="003C5544" w:rsidRPr="00803E97">
        <w:rPr>
          <w:rFonts w:asciiTheme="minorHAnsi" w:hAnsiTheme="minorHAnsi" w:cstheme="minorHAnsi"/>
        </w:rPr>
        <w:t xml:space="preserve"> r. poz. 1843</w:t>
      </w:r>
      <w:r w:rsidRPr="00803E97">
        <w:rPr>
          <w:rFonts w:asciiTheme="minorHAnsi" w:hAnsiTheme="minorHAnsi" w:cstheme="minorHAnsi"/>
        </w:rPr>
        <w:t xml:space="preserve">). </w:t>
      </w:r>
    </w:p>
    <w:p w14:paraId="723B8F56" w14:textId="5559DF1A" w:rsidR="00643AEF" w:rsidRPr="00803E97" w:rsidRDefault="00C13109" w:rsidP="00803E97">
      <w:pPr>
        <w:spacing w:after="0"/>
        <w:ind w:left="426"/>
        <w:jc w:val="both"/>
        <w:rPr>
          <w:rFonts w:asciiTheme="minorHAnsi" w:hAnsiTheme="minorHAnsi" w:cstheme="minorHAnsi"/>
        </w:rPr>
      </w:pPr>
      <w:r w:rsidRPr="00803E97">
        <w:rPr>
          <w:rFonts w:asciiTheme="minorHAnsi" w:hAnsiTheme="minorHAnsi" w:cstheme="minorHAnsi"/>
        </w:rPr>
        <w:t>b)</w:t>
      </w:r>
      <w:r w:rsidRPr="00803E97">
        <w:rPr>
          <w:rFonts w:asciiTheme="minorHAnsi" w:hAnsiTheme="minorHAnsi" w:cstheme="minorHAnsi"/>
        </w:rPr>
        <w:tab/>
        <w:t xml:space="preserve">Postępowanie prowadzone jest w języku polskim. Oświadczenia, wnioski, zawiadomienia oraz informacje Zamawiający i Wykonawcy przekazują pisemnie lub za pośrednictwem poczty elektronicznej, na adres: </w:t>
      </w:r>
      <w:hyperlink r:id="rId12" w:history="1">
        <w:r w:rsidR="00643AEF" w:rsidRPr="00803E97">
          <w:rPr>
            <w:rStyle w:val="Hipercze"/>
            <w:rFonts w:asciiTheme="minorHAnsi" w:hAnsiTheme="minorHAnsi" w:cstheme="minorHAnsi"/>
            <w:u w:val="none"/>
          </w:rPr>
          <w:t>zamowienia_publiczne@pwm.com.pl</w:t>
        </w:r>
      </w:hyperlink>
    </w:p>
    <w:p w14:paraId="71BC9CB2" w14:textId="2D16405D" w:rsidR="00C13109" w:rsidRPr="00803E97" w:rsidRDefault="00A67C5B" w:rsidP="00803E97">
      <w:pPr>
        <w:spacing w:after="0"/>
        <w:ind w:left="426"/>
        <w:jc w:val="both"/>
        <w:rPr>
          <w:rFonts w:asciiTheme="minorHAnsi" w:hAnsiTheme="minorHAnsi" w:cstheme="minorHAnsi"/>
        </w:rPr>
      </w:pPr>
      <w:r w:rsidRPr="00803E97">
        <w:rPr>
          <w:rFonts w:asciiTheme="minorHAnsi" w:hAnsiTheme="minorHAnsi" w:cstheme="minorHAnsi"/>
        </w:rPr>
        <w:t>c</w:t>
      </w:r>
      <w:r w:rsidR="00C13109" w:rsidRPr="00803E97">
        <w:rPr>
          <w:rFonts w:asciiTheme="minorHAnsi" w:hAnsiTheme="minorHAnsi" w:cstheme="minorHAnsi"/>
        </w:rPr>
        <w:t>)</w:t>
      </w:r>
      <w:r w:rsidR="00C13109" w:rsidRPr="00803E97">
        <w:rPr>
          <w:rFonts w:asciiTheme="minorHAnsi" w:hAnsiTheme="minorHAnsi" w:cstheme="minorHAnsi"/>
        </w:rPr>
        <w:tab/>
        <w:t xml:space="preserve">Potencjalni Wykonawcy nie będą uprawnieni do występowania z jakimikolwiek roszczeniami pieniężnymi lub niepieniężnymi wobec Zamawiającego w związku niniejszym zapytaniem ofertowym, </w:t>
      </w:r>
      <w:r w:rsidR="00B83D32" w:rsidRPr="00803E97">
        <w:rPr>
          <w:rFonts w:asciiTheme="minorHAnsi" w:hAnsiTheme="minorHAnsi" w:cstheme="minorHAnsi"/>
        </w:rPr>
        <w:br/>
      </w:r>
      <w:r w:rsidR="00C13109" w:rsidRPr="00803E97">
        <w:rPr>
          <w:rFonts w:asciiTheme="minorHAnsi" w:hAnsiTheme="minorHAnsi" w:cstheme="minorHAnsi"/>
        </w:rPr>
        <w:t xml:space="preserve">w tym z tytułu poniesionych przez nich kosztów i szkód, w szczególności w przypadku odstąpienia przez niego od postępowania lub wyboru innego Wykonawcy. </w:t>
      </w:r>
    </w:p>
    <w:p w14:paraId="6BD444E5" w14:textId="0045FE1F" w:rsidR="00C13109" w:rsidRPr="00803E97" w:rsidRDefault="00A67C5B" w:rsidP="00803E97">
      <w:pPr>
        <w:spacing w:after="0"/>
        <w:ind w:left="426"/>
        <w:jc w:val="both"/>
        <w:rPr>
          <w:rFonts w:asciiTheme="minorHAnsi" w:hAnsiTheme="minorHAnsi" w:cstheme="minorHAnsi"/>
        </w:rPr>
      </w:pPr>
      <w:r w:rsidRPr="00803E97">
        <w:rPr>
          <w:rFonts w:asciiTheme="minorHAnsi" w:hAnsiTheme="minorHAnsi" w:cstheme="minorHAnsi"/>
        </w:rPr>
        <w:t>d</w:t>
      </w:r>
      <w:r w:rsidR="00C13109" w:rsidRPr="00803E97">
        <w:rPr>
          <w:rFonts w:asciiTheme="minorHAnsi" w:hAnsiTheme="minorHAnsi" w:cstheme="minorHAnsi"/>
        </w:rPr>
        <w:t>)</w:t>
      </w:r>
      <w:r w:rsidR="00C13109" w:rsidRPr="00803E97">
        <w:rPr>
          <w:rFonts w:asciiTheme="minorHAnsi" w:hAnsiTheme="minorHAnsi" w:cstheme="minorHAnsi"/>
        </w:rPr>
        <w:tab/>
        <w:t>Zamawiający skontaktuje się z wybranym Wykonawcą i poinformuje drogą mailową o wyborze oferty. Ponadto wybór danego Wykonawcy zostanie ogłoszony na stronie internetowej Zamawiającego.</w:t>
      </w:r>
    </w:p>
    <w:p w14:paraId="496400E6" w14:textId="7771D5A1" w:rsidR="00C13109" w:rsidRPr="00803E97" w:rsidRDefault="00A67C5B" w:rsidP="00803E97">
      <w:pPr>
        <w:spacing w:after="0"/>
        <w:ind w:left="426"/>
        <w:jc w:val="both"/>
        <w:rPr>
          <w:rFonts w:asciiTheme="minorHAnsi" w:hAnsiTheme="minorHAnsi" w:cstheme="minorHAnsi"/>
        </w:rPr>
      </w:pPr>
      <w:r w:rsidRPr="00803E97">
        <w:rPr>
          <w:rFonts w:asciiTheme="minorHAnsi" w:hAnsiTheme="minorHAnsi" w:cstheme="minorHAnsi"/>
        </w:rPr>
        <w:t>e</w:t>
      </w:r>
      <w:r w:rsidR="00C13109" w:rsidRPr="00803E97">
        <w:rPr>
          <w:rFonts w:asciiTheme="minorHAnsi" w:hAnsiTheme="minorHAnsi" w:cstheme="minorHAnsi"/>
        </w:rPr>
        <w:t>)</w:t>
      </w:r>
      <w:r w:rsidR="00C13109" w:rsidRPr="00803E97">
        <w:rPr>
          <w:rFonts w:asciiTheme="minorHAnsi" w:hAnsiTheme="minorHAnsi" w:cstheme="minorHAnsi"/>
        </w:rPr>
        <w:tab/>
        <w:t xml:space="preserve">Zamawiający może najpierw dokonać oceny ofert, a następnie zbadać, czy oferta Wykonawcy, którego oferta została oceniona jako najkorzystniejsza, nie podlega wykluczeniu oraz spełnia warunki udziału </w:t>
      </w:r>
      <w:r w:rsidRPr="00803E97">
        <w:rPr>
          <w:rFonts w:asciiTheme="minorHAnsi" w:hAnsiTheme="minorHAnsi" w:cstheme="minorHAnsi"/>
        </w:rPr>
        <w:t xml:space="preserve"> </w:t>
      </w:r>
      <w:r w:rsidR="00C13109" w:rsidRPr="00803E97">
        <w:rPr>
          <w:rFonts w:asciiTheme="minorHAnsi" w:hAnsiTheme="minorHAnsi" w:cstheme="minorHAnsi"/>
        </w:rPr>
        <w:t>w postępowaniu.</w:t>
      </w:r>
    </w:p>
    <w:p w14:paraId="2BA16C36" w14:textId="592D24A2" w:rsidR="007731B0" w:rsidRPr="00803E97" w:rsidRDefault="007731B0" w:rsidP="00803E97">
      <w:pPr>
        <w:pStyle w:val="Akapitzlist"/>
        <w:numPr>
          <w:ilvl w:val="0"/>
          <w:numId w:val="28"/>
        </w:numPr>
        <w:spacing w:after="0"/>
        <w:ind w:left="426" w:hanging="77"/>
        <w:jc w:val="both"/>
        <w:rPr>
          <w:rFonts w:asciiTheme="minorHAnsi" w:hAnsiTheme="minorHAnsi" w:cstheme="minorHAnsi"/>
        </w:rPr>
      </w:pPr>
      <w:r w:rsidRPr="00803E97">
        <w:rPr>
          <w:rFonts w:asciiTheme="minorHAnsi" w:hAnsiTheme="minorHAnsi" w:cstheme="minorHAnsi"/>
        </w:rPr>
        <w:t>W związku z faktem iż Zamawiający ma na celu zawarcie umowy ramowej - zastrzega sobie prawo unieważnienia niniejszego zapytania w przypadku gdy po ocenie i badaniu ofert tylko jeden wykonawca nie będzie podlegał odrzuceniu.</w:t>
      </w:r>
    </w:p>
    <w:p w14:paraId="65441092" w14:textId="77777777" w:rsidR="006E79CC" w:rsidRPr="00803E97" w:rsidRDefault="006E79CC" w:rsidP="00803E97">
      <w:pPr>
        <w:spacing w:after="0"/>
        <w:jc w:val="both"/>
        <w:rPr>
          <w:rFonts w:asciiTheme="minorHAnsi" w:hAnsiTheme="minorHAnsi" w:cstheme="minorHAnsi"/>
        </w:rPr>
      </w:pPr>
    </w:p>
    <w:p w14:paraId="7435689A" w14:textId="4EFE64B2" w:rsidR="00C13109" w:rsidRPr="003742E5" w:rsidRDefault="00C13109" w:rsidP="003742E5">
      <w:pPr>
        <w:pStyle w:val="Akapitzlist"/>
        <w:numPr>
          <w:ilvl w:val="0"/>
          <w:numId w:val="32"/>
        </w:numPr>
        <w:spacing w:after="0"/>
        <w:jc w:val="both"/>
        <w:rPr>
          <w:rFonts w:asciiTheme="minorHAnsi" w:hAnsiTheme="minorHAnsi" w:cstheme="minorHAnsi"/>
          <w:b/>
        </w:rPr>
      </w:pPr>
      <w:bookmarkStart w:id="1" w:name="_GoBack"/>
      <w:bookmarkEnd w:id="1"/>
      <w:r w:rsidRPr="003742E5">
        <w:rPr>
          <w:rFonts w:asciiTheme="minorHAnsi" w:hAnsiTheme="minorHAnsi" w:cstheme="minorHAnsi"/>
          <w:b/>
        </w:rPr>
        <w:t>Klauzula informacyjna w zakresie przetwarzania danych osobowych</w:t>
      </w:r>
    </w:p>
    <w:p w14:paraId="3FFADC4C" w14:textId="77777777" w:rsidR="00C13109" w:rsidRPr="00803E97" w:rsidRDefault="00C13109" w:rsidP="00803E97">
      <w:pPr>
        <w:spacing w:after="0"/>
        <w:jc w:val="both"/>
        <w:rPr>
          <w:rFonts w:asciiTheme="minorHAnsi" w:hAnsiTheme="minorHAnsi" w:cstheme="minorHAnsi"/>
        </w:rPr>
      </w:pPr>
      <w:r w:rsidRPr="00803E97">
        <w:rPr>
          <w:rFonts w:asciiTheme="minorHAnsi" w:hAnsiTheme="minorHAnsi" w:cstheme="minorHAnsi"/>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w:t>
      </w:r>
      <w:r w:rsidRPr="00803E97">
        <w:rPr>
          <w:rFonts w:asciiTheme="minorHAnsi" w:hAnsiTheme="minorHAnsi" w:cstheme="minorHAnsi"/>
        </w:rPr>
        <w:lastRenderedPageBreak/>
        <w:t>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 iod@pwm.com.pl Po stronie Wykonawcy leży obowiązek uzyskania zgody osoby fizycznej na wskazanie jej danych w postępowaniu o udzielenie zamówienia, w tym w składanej ofercie.</w:t>
      </w:r>
    </w:p>
    <w:p w14:paraId="280301CB" w14:textId="75DF74C8" w:rsidR="00042BF1" w:rsidRPr="00803E97" w:rsidRDefault="00042BF1" w:rsidP="00803E97">
      <w:pPr>
        <w:pStyle w:val="Akapitzlist"/>
        <w:spacing w:after="0"/>
        <w:ind w:left="714"/>
        <w:jc w:val="both"/>
        <w:rPr>
          <w:rFonts w:asciiTheme="minorHAnsi" w:hAnsiTheme="minorHAnsi" w:cstheme="minorHAnsi"/>
        </w:rPr>
      </w:pPr>
    </w:p>
    <w:p w14:paraId="486B433D" w14:textId="431FD3CD" w:rsidR="002301CA" w:rsidRPr="00803E97" w:rsidRDefault="00E27512" w:rsidP="00803E97">
      <w:pPr>
        <w:pStyle w:val="Akapitzlist"/>
        <w:spacing w:after="0"/>
        <w:ind w:left="714"/>
        <w:jc w:val="both"/>
        <w:rPr>
          <w:rFonts w:asciiTheme="minorHAnsi" w:hAnsiTheme="minorHAnsi" w:cstheme="minorHAnsi"/>
        </w:rPr>
      </w:pPr>
      <w:r w:rsidRPr="00803E97">
        <w:rPr>
          <w:rFonts w:asciiTheme="minorHAnsi" w:hAnsiTheme="minorHAnsi" w:cstheme="minorHAnsi"/>
        </w:rPr>
        <w:tab/>
      </w:r>
      <w:r w:rsidRPr="00803E97">
        <w:rPr>
          <w:rFonts w:asciiTheme="minorHAnsi" w:hAnsiTheme="minorHAnsi" w:cstheme="minorHAnsi"/>
        </w:rPr>
        <w:tab/>
      </w:r>
      <w:r w:rsidRPr="00803E97">
        <w:rPr>
          <w:rFonts w:asciiTheme="minorHAnsi" w:hAnsiTheme="minorHAnsi" w:cstheme="minorHAnsi"/>
        </w:rPr>
        <w:tab/>
      </w:r>
      <w:r w:rsidRPr="00803E97">
        <w:rPr>
          <w:rFonts w:asciiTheme="minorHAnsi" w:hAnsiTheme="minorHAnsi" w:cstheme="minorHAnsi"/>
        </w:rPr>
        <w:tab/>
      </w:r>
      <w:r w:rsidRPr="00803E97">
        <w:rPr>
          <w:rFonts w:asciiTheme="minorHAnsi" w:hAnsiTheme="minorHAnsi" w:cstheme="minorHAnsi"/>
        </w:rPr>
        <w:tab/>
      </w:r>
      <w:r w:rsidRPr="00803E97">
        <w:rPr>
          <w:rFonts w:asciiTheme="minorHAnsi" w:hAnsiTheme="minorHAnsi" w:cstheme="minorHAnsi"/>
        </w:rPr>
        <w:tab/>
        <w:t>Zatwierdził:</w:t>
      </w:r>
    </w:p>
    <w:p w14:paraId="0AC67899" w14:textId="2DBD0B67" w:rsidR="008039B9" w:rsidRPr="00803E97" w:rsidRDefault="008039B9" w:rsidP="00803E97">
      <w:pPr>
        <w:spacing w:after="0"/>
        <w:jc w:val="both"/>
        <w:rPr>
          <w:rFonts w:asciiTheme="minorHAnsi" w:hAnsiTheme="minorHAnsi" w:cstheme="minorHAnsi"/>
        </w:rPr>
      </w:pPr>
      <w:r w:rsidRPr="00803E97">
        <w:rPr>
          <w:rFonts w:asciiTheme="minorHAnsi" w:hAnsiTheme="minorHAnsi" w:cstheme="minorHAnsi"/>
        </w:rPr>
        <w:t>Załączniki:</w:t>
      </w:r>
    </w:p>
    <w:p w14:paraId="7F69A9B7" w14:textId="33B26845" w:rsidR="008039B9" w:rsidRPr="00803E97" w:rsidRDefault="008039B9" w:rsidP="00803E97">
      <w:pPr>
        <w:spacing w:after="0"/>
        <w:jc w:val="both"/>
        <w:rPr>
          <w:rFonts w:asciiTheme="minorHAnsi" w:hAnsiTheme="minorHAnsi" w:cstheme="minorHAnsi"/>
        </w:rPr>
      </w:pPr>
      <w:r w:rsidRPr="00803E97">
        <w:rPr>
          <w:rFonts w:asciiTheme="minorHAnsi" w:hAnsiTheme="minorHAnsi" w:cstheme="minorHAnsi"/>
        </w:rPr>
        <w:t>zał. nr 1 – formularz oferty</w:t>
      </w:r>
    </w:p>
    <w:p w14:paraId="35649408" w14:textId="49BD0C46" w:rsidR="008039B9" w:rsidRPr="00803E97" w:rsidRDefault="008039B9" w:rsidP="00803E97">
      <w:pPr>
        <w:spacing w:after="0"/>
        <w:jc w:val="both"/>
        <w:rPr>
          <w:rFonts w:asciiTheme="minorHAnsi" w:hAnsiTheme="minorHAnsi" w:cstheme="minorHAnsi"/>
        </w:rPr>
      </w:pPr>
      <w:r w:rsidRPr="00803E97">
        <w:rPr>
          <w:rFonts w:asciiTheme="minorHAnsi" w:hAnsiTheme="minorHAnsi" w:cstheme="minorHAnsi"/>
        </w:rPr>
        <w:t>zał. nr 2 – projekt umowy</w:t>
      </w:r>
    </w:p>
    <w:p w14:paraId="2D08C67C" w14:textId="13DAA707" w:rsidR="008039B9" w:rsidRPr="00803E97" w:rsidRDefault="008039B9" w:rsidP="00803E97">
      <w:pPr>
        <w:spacing w:after="0"/>
        <w:jc w:val="both"/>
        <w:rPr>
          <w:rFonts w:asciiTheme="minorHAnsi" w:hAnsiTheme="minorHAnsi" w:cstheme="minorHAnsi"/>
        </w:rPr>
      </w:pPr>
      <w:r w:rsidRPr="00803E97">
        <w:rPr>
          <w:rFonts w:asciiTheme="minorHAnsi" w:hAnsiTheme="minorHAnsi" w:cstheme="minorHAnsi"/>
        </w:rPr>
        <w:t>zał. nr 3 –podstawa do wykonania próbki</w:t>
      </w:r>
    </w:p>
    <w:p w14:paraId="4BF00090" w14:textId="370D49F2" w:rsidR="008039B9" w:rsidRPr="00803E97" w:rsidRDefault="008039B9" w:rsidP="00803E97">
      <w:pPr>
        <w:spacing w:after="0"/>
        <w:jc w:val="both"/>
        <w:rPr>
          <w:rFonts w:asciiTheme="minorHAnsi" w:hAnsiTheme="minorHAnsi" w:cstheme="minorHAnsi"/>
        </w:rPr>
      </w:pPr>
    </w:p>
    <w:sectPr w:rsidR="008039B9" w:rsidRPr="00803E97" w:rsidSect="00821110">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49D05" w14:textId="77777777" w:rsidR="00673896" w:rsidRDefault="00673896" w:rsidP="00C814F7">
      <w:pPr>
        <w:spacing w:after="0" w:line="240" w:lineRule="auto"/>
      </w:pPr>
      <w:r>
        <w:separator/>
      </w:r>
    </w:p>
  </w:endnote>
  <w:endnote w:type="continuationSeparator" w:id="0">
    <w:p w14:paraId="526B3F98" w14:textId="77777777" w:rsidR="00673896" w:rsidRDefault="00673896" w:rsidP="00C81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605892721"/>
      <w:docPartObj>
        <w:docPartGallery w:val="Page Numbers (Bottom of Page)"/>
        <w:docPartUnique/>
      </w:docPartObj>
    </w:sdtPr>
    <w:sdtEndPr/>
    <w:sdtContent>
      <w:p w14:paraId="6056BBAC" w14:textId="66B2A1AF" w:rsidR="00D67381" w:rsidRDefault="00D67381">
        <w:pPr>
          <w:pStyle w:val="Stopka"/>
          <w:jc w:val="right"/>
          <w:rPr>
            <w:rFonts w:asciiTheme="majorHAnsi" w:eastAsiaTheme="majorEastAsia" w:hAnsiTheme="majorHAnsi" w:cstheme="majorBidi"/>
            <w:sz w:val="28"/>
            <w:szCs w:val="28"/>
          </w:rPr>
        </w:pPr>
        <w:r w:rsidRPr="00D67381">
          <w:rPr>
            <w:rFonts w:asciiTheme="majorHAnsi" w:eastAsiaTheme="majorEastAsia" w:hAnsiTheme="majorHAnsi" w:cstheme="majorBidi"/>
            <w:sz w:val="20"/>
            <w:szCs w:val="20"/>
          </w:rPr>
          <w:t xml:space="preserve">str. </w:t>
        </w:r>
        <w:r w:rsidRPr="00D67381">
          <w:rPr>
            <w:rFonts w:asciiTheme="minorHAnsi" w:eastAsiaTheme="minorEastAsia" w:hAnsiTheme="minorHAnsi"/>
            <w:sz w:val="20"/>
            <w:szCs w:val="20"/>
          </w:rPr>
          <w:fldChar w:fldCharType="begin"/>
        </w:r>
        <w:r w:rsidRPr="00D67381">
          <w:rPr>
            <w:sz w:val="20"/>
            <w:szCs w:val="20"/>
          </w:rPr>
          <w:instrText>PAGE    \* MERGEFORMAT</w:instrText>
        </w:r>
        <w:r w:rsidRPr="00D67381">
          <w:rPr>
            <w:rFonts w:asciiTheme="minorHAnsi" w:eastAsiaTheme="minorEastAsia" w:hAnsiTheme="minorHAnsi"/>
            <w:sz w:val="20"/>
            <w:szCs w:val="20"/>
          </w:rPr>
          <w:fldChar w:fldCharType="separate"/>
        </w:r>
        <w:r w:rsidR="003742E5" w:rsidRPr="003742E5">
          <w:rPr>
            <w:rFonts w:asciiTheme="majorHAnsi" w:eastAsiaTheme="majorEastAsia" w:hAnsiTheme="majorHAnsi" w:cstheme="majorBidi"/>
            <w:noProof/>
            <w:sz w:val="20"/>
            <w:szCs w:val="20"/>
          </w:rPr>
          <w:t>8</w:t>
        </w:r>
        <w:r w:rsidRPr="00D67381">
          <w:rPr>
            <w:rFonts w:asciiTheme="majorHAnsi" w:eastAsiaTheme="majorEastAsia" w:hAnsiTheme="majorHAnsi" w:cstheme="majorBidi"/>
            <w:sz w:val="20"/>
            <w:szCs w:val="20"/>
          </w:rPr>
          <w:fldChar w:fldCharType="end"/>
        </w:r>
      </w:p>
    </w:sdtContent>
  </w:sdt>
  <w:p w14:paraId="5B7B6825" w14:textId="77777777" w:rsidR="00D67381" w:rsidRDefault="00D6738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D8D12" w14:textId="77777777" w:rsidR="00673896" w:rsidRDefault="00673896" w:rsidP="00C814F7">
      <w:pPr>
        <w:spacing w:after="0" w:line="240" w:lineRule="auto"/>
      </w:pPr>
      <w:r>
        <w:separator/>
      </w:r>
    </w:p>
  </w:footnote>
  <w:footnote w:type="continuationSeparator" w:id="0">
    <w:p w14:paraId="034F1435" w14:textId="77777777" w:rsidR="00673896" w:rsidRDefault="00673896" w:rsidP="00C814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B574A"/>
    <w:multiLevelType w:val="hybridMultilevel"/>
    <w:tmpl w:val="775457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5662B7"/>
    <w:multiLevelType w:val="hybridMultilevel"/>
    <w:tmpl w:val="319EED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97270D"/>
    <w:multiLevelType w:val="hybridMultilevel"/>
    <w:tmpl w:val="4C5492EE"/>
    <w:lvl w:ilvl="0" w:tplc="CD781470">
      <w:start w:val="1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7D6C4D"/>
    <w:multiLevelType w:val="hybridMultilevel"/>
    <w:tmpl w:val="3740EACC"/>
    <w:lvl w:ilvl="0" w:tplc="04150017">
      <w:start w:val="1"/>
      <w:numFmt w:val="lowerLetter"/>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4" w15:restartNumberingAfterBreak="0">
    <w:nsid w:val="0FC77851"/>
    <w:multiLevelType w:val="hybridMultilevel"/>
    <w:tmpl w:val="759672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694B93"/>
    <w:multiLevelType w:val="hybridMultilevel"/>
    <w:tmpl w:val="BDF28CC6"/>
    <w:lvl w:ilvl="0" w:tplc="53B263D8">
      <w:start w:val="1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1A1031"/>
    <w:multiLevelType w:val="hybridMultilevel"/>
    <w:tmpl w:val="B1D4B1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282539"/>
    <w:multiLevelType w:val="hybridMultilevel"/>
    <w:tmpl w:val="86D8B0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D31C6E"/>
    <w:multiLevelType w:val="hybridMultilevel"/>
    <w:tmpl w:val="D702E21C"/>
    <w:lvl w:ilvl="0" w:tplc="1ADE2D9E">
      <w:start w:val="1"/>
      <w:numFmt w:val="decimal"/>
      <w:lvlText w:val="%1."/>
      <w:lvlJc w:val="left"/>
      <w:pPr>
        <w:ind w:left="360" w:hanging="360"/>
      </w:pPr>
      <w:rPr>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E9B4670"/>
    <w:multiLevelType w:val="hybridMultilevel"/>
    <w:tmpl w:val="E082633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9462CD"/>
    <w:multiLevelType w:val="hybridMultilevel"/>
    <w:tmpl w:val="1EB6833E"/>
    <w:lvl w:ilvl="0" w:tplc="6FEC0AD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CE1F77"/>
    <w:multiLevelType w:val="hybridMultilevel"/>
    <w:tmpl w:val="D8C69DBE"/>
    <w:lvl w:ilvl="0" w:tplc="C39E3F5A">
      <w:start w:val="1"/>
      <w:numFmt w:val="upperRoman"/>
      <w:lvlText w:val="%1."/>
      <w:lvlJc w:val="left"/>
      <w:pPr>
        <w:ind w:left="1080" w:hanging="720"/>
      </w:pPr>
      <w:rPr>
        <w:rFonts w:hint="default"/>
        <w:b/>
      </w:rPr>
    </w:lvl>
    <w:lvl w:ilvl="1" w:tplc="FA48491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7F4E84"/>
    <w:multiLevelType w:val="hybridMultilevel"/>
    <w:tmpl w:val="3EBE5C86"/>
    <w:lvl w:ilvl="0" w:tplc="1ADE2D9E">
      <w:start w:val="1"/>
      <w:numFmt w:val="decimal"/>
      <w:lvlText w:val="%1."/>
      <w:lvlJc w:val="left"/>
      <w:pPr>
        <w:ind w:left="1068" w:hanging="360"/>
      </w:pPr>
      <w:rPr>
        <w:rFonts w:hint="default"/>
        <w:color w:val="00000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31EF5BCE"/>
    <w:multiLevelType w:val="hybridMultilevel"/>
    <w:tmpl w:val="7C5E8610"/>
    <w:lvl w:ilvl="0" w:tplc="04150017">
      <w:start w:val="1"/>
      <w:numFmt w:val="lowerLetter"/>
      <w:lvlText w:val="%1)"/>
      <w:lvlJc w:val="left"/>
      <w:pPr>
        <w:ind w:left="1571" w:hanging="360"/>
      </w:pPr>
      <w:rPr>
        <w:rFonts w:hint="default"/>
        <w:color w:val="000000"/>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15:restartNumberingAfterBreak="0">
    <w:nsid w:val="32A36510"/>
    <w:multiLevelType w:val="hybridMultilevel"/>
    <w:tmpl w:val="4B740FBA"/>
    <w:lvl w:ilvl="0" w:tplc="0DD4F026">
      <w:start w:val="2"/>
      <w:numFmt w:val="lowerLetter"/>
      <w:lvlText w:val="%1)"/>
      <w:lvlJc w:val="left"/>
      <w:pPr>
        <w:ind w:left="1353" w:hanging="360"/>
      </w:pPr>
      <w:rPr>
        <w:rFonts w:hint="default"/>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15" w15:restartNumberingAfterBreak="0">
    <w:nsid w:val="3C9B43A0"/>
    <w:multiLevelType w:val="hybridMultilevel"/>
    <w:tmpl w:val="8E8E84D4"/>
    <w:lvl w:ilvl="0" w:tplc="04150001">
      <w:start w:val="1"/>
      <w:numFmt w:val="bullet"/>
      <w:lvlText w:val=""/>
      <w:lvlJc w:val="left"/>
      <w:pPr>
        <w:ind w:left="720" w:hanging="360"/>
      </w:pPr>
      <w:rPr>
        <w:rFonts w:ascii="Symbol" w:hAnsi="Symbol" w:hint="default"/>
      </w:rPr>
    </w:lvl>
    <w:lvl w:ilvl="1" w:tplc="5ADE7F32">
      <w:start w:val="1"/>
      <w:numFmt w:val="bullet"/>
      <w:lvlText w:val="o"/>
      <w:lvlJc w:val="left"/>
      <w:pPr>
        <w:ind w:left="1440" w:hanging="360"/>
      </w:pPr>
      <w:rPr>
        <w:rFonts w:ascii="Courier New" w:hAnsi="Courier New" w:cs="Courier New" w:hint="default"/>
        <w:sz w:val="2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2905452"/>
    <w:multiLevelType w:val="hybridMultilevel"/>
    <w:tmpl w:val="46DE321A"/>
    <w:lvl w:ilvl="0" w:tplc="04150017">
      <w:start w:val="1"/>
      <w:numFmt w:val="lowerLetter"/>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7" w15:restartNumberingAfterBreak="0">
    <w:nsid w:val="459816CC"/>
    <w:multiLevelType w:val="hybridMultilevel"/>
    <w:tmpl w:val="84A67EE0"/>
    <w:lvl w:ilvl="0" w:tplc="1ADE2D9E">
      <w:start w:val="1"/>
      <w:numFmt w:val="decimal"/>
      <w:lvlText w:val="%1."/>
      <w:lvlJc w:val="left"/>
      <w:pPr>
        <w:ind w:left="1440" w:hanging="360"/>
      </w:pPr>
      <w:rPr>
        <w:color w:val="00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B2214E8"/>
    <w:multiLevelType w:val="hybridMultilevel"/>
    <w:tmpl w:val="75BE8D1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4B4603B6"/>
    <w:multiLevelType w:val="multilevel"/>
    <w:tmpl w:val="A4F617F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156BD3"/>
    <w:multiLevelType w:val="hybridMultilevel"/>
    <w:tmpl w:val="78723C24"/>
    <w:lvl w:ilvl="0" w:tplc="0B2853D2">
      <w:start w:val="1"/>
      <w:numFmt w:val="lowerLetter"/>
      <w:lvlText w:val="%1)"/>
      <w:lvlJc w:val="left"/>
      <w:pPr>
        <w:ind w:left="1428" w:hanging="360"/>
      </w:pPr>
      <w:rPr>
        <w:rFonts w:hint="default"/>
      </w:rPr>
    </w:lvl>
    <w:lvl w:ilvl="1" w:tplc="680C210C">
      <w:start w:val="1"/>
      <w:numFmt w:val="bullet"/>
      <w:lvlText w:val="–"/>
      <w:lvlJc w:val="left"/>
      <w:pPr>
        <w:ind w:left="2148" w:hanging="360"/>
      </w:pPr>
      <w:rPr>
        <w:rFonts w:ascii="Times New Roman" w:hAnsi="Times New Roman" w:cs="Times New Roman" w:hint="default"/>
        <w:b w:val="0"/>
        <w:i w:val="0"/>
        <w:sz w:val="24"/>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582D0042"/>
    <w:multiLevelType w:val="hybridMultilevel"/>
    <w:tmpl w:val="6088D558"/>
    <w:lvl w:ilvl="0" w:tplc="0D944CA4">
      <w:start w:val="3"/>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7D3C40"/>
    <w:multiLevelType w:val="hybridMultilevel"/>
    <w:tmpl w:val="3E38344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63822B7C"/>
    <w:multiLevelType w:val="hybridMultilevel"/>
    <w:tmpl w:val="5E707C68"/>
    <w:lvl w:ilvl="0" w:tplc="33187DFA">
      <w:start w:val="1"/>
      <w:numFmt w:val="lowerLetter"/>
      <w:lvlText w:val="%1)"/>
      <w:lvlJc w:val="left"/>
      <w:pPr>
        <w:ind w:left="1428" w:hanging="360"/>
      </w:pPr>
      <w:rPr>
        <w:rFonts w:ascii="Times New Roman" w:hAnsi="Times New Roman" w:cs="Times New Roman"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63F87FA2"/>
    <w:multiLevelType w:val="hybridMultilevel"/>
    <w:tmpl w:val="7BFCF5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E12837"/>
    <w:multiLevelType w:val="hybridMultilevel"/>
    <w:tmpl w:val="8BA81876"/>
    <w:lvl w:ilvl="0" w:tplc="A02E6C42">
      <w:start w:val="1"/>
      <w:numFmt w:val="decimal"/>
      <w:lvlText w:val="4.4.1.%1."/>
      <w:lvlJc w:val="left"/>
      <w:pPr>
        <w:ind w:left="720" w:hanging="360"/>
      </w:pPr>
      <w:rPr>
        <w:rFonts w:hint="default"/>
        <w:caps w:val="0"/>
        <w:smallCaps w:val="0"/>
        <w:strike w:val="0"/>
        <w:dstrike w:val="0"/>
        <w:outline w:val="0"/>
        <w:emboss w:val="0"/>
        <w:imprint w:val="0"/>
        <w:color w:val="auto"/>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E4770F7"/>
    <w:multiLevelType w:val="hybridMultilevel"/>
    <w:tmpl w:val="775457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943C71"/>
    <w:multiLevelType w:val="hybridMultilevel"/>
    <w:tmpl w:val="89CA8110"/>
    <w:lvl w:ilvl="0" w:tplc="0E9E2282">
      <w:start w:val="1"/>
      <w:numFmt w:val="upperRoman"/>
      <w:lvlText w:val="%1."/>
      <w:lvlJc w:val="left"/>
      <w:pPr>
        <w:ind w:left="1080" w:hanging="72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32C2DDE"/>
    <w:multiLevelType w:val="hybridMultilevel"/>
    <w:tmpl w:val="5E707C68"/>
    <w:lvl w:ilvl="0" w:tplc="33187DFA">
      <w:start w:val="1"/>
      <w:numFmt w:val="lowerLetter"/>
      <w:lvlText w:val="%1)"/>
      <w:lvlJc w:val="left"/>
      <w:pPr>
        <w:ind w:left="1428" w:hanging="360"/>
      </w:pPr>
      <w:rPr>
        <w:rFonts w:ascii="Times New Roman" w:hAnsi="Times New Roman" w:cs="Times New Roman"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15:restartNumberingAfterBreak="0">
    <w:nsid w:val="77B24075"/>
    <w:multiLevelType w:val="hybridMultilevel"/>
    <w:tmpl w:val="FA982222"/>
    <w:lvl w:ilvl="0" w:tplc="0415000F">
      <w:start w:val="1"/>
      <w:numFmt w:val="decimal"/>
      <w:lvlText w:val="%1."/>
      <w:lvlJc w:val="left"/>
      <w:pPr>
        <w:ind w:left="72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15:restartNumberingAfterBreak="0">
    <w:nsid w:val="79D827B0"/>
    <w:multiLevelType w:val="hybridMultilevel"/>
    <w:tmpl w:val="FA982222"/>
    <w:lvl w:ilvl="0" w:tplc="0415000F">
      <w:start w:val="1"/>
      <w:numFmt w:val="decimal"/>
      <w:lvlText w:val="%1."/>
      <w:lvlJc w:val="left"/>
      <w:pPr>
        <w:ind w:left="72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15:restartNumberingAfterBreak="0">
    <w:nsid w:val="7B3335FA"/>
    <w:multiLevelType w:val="hybridMultilevel"/>
    <w:tmpl w:val="DEDAEDC8"/>
    <w:lvl w:ilvl="0" w:tplc="04150001">
      <w:start w:val="1"/>
      <w:numFmt w:val="bullet"/>
      <w:lvlText w:val=""/>
      <w:lvlJc w:val="left"/>
      <w:pPr>
        <w:ind w:left="720" w:hanging="360"/>
      </w:pPr>
      <w:rPr>
        <w:rFonts w:ascii="Symbol" w:hAnsi="Symbol" w:hint="default"/>
      </w:rPr>
    </w:lvl>
    <w:lvl w:ilvl="1" w:tplc="680C210C">
      <w:start w:val="1"/>
      <w:numFmt w:val="bullet"/>
      <w:lvlText w:val="–"/>
      <w:lvlJc w:val="left"/>
      <w:pPr>
        <w:ind w:left="1440" w:hanging="360"/>
      </w:pPr>
      <w:rPr>
        <w:rFonts w:ascii="Times New Roman" w:hAnsi="Times New Roman" w:cs="Times New Roman" w:hint="default"/>
        <w:b w:val="0"/>
        <w:i w:val="0"/>
        <w:sz w:val="24"/>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1"/>
  </w:num>
  <w:num w:numId="4">
    <w:abstractNumId w:val="14"/>
  </w:num>
  <w:num w:numId="5">
    <w:abstractNumId w:val="27"/>
  </w:num>
  <w:num w:numId="6">
    <w:abstractNumId w:val="30"/>
  </w:num>
  <w:num w:numId="7">
    <w:abstractNumId w:val="23"/>
  </w:num>
  <w:num w:numId="8">
    <w:abstractNumId w:val="19"/>
  </w:num>
  <w:num w:numId="9">
    <w:abstractNumId w:val="25"/>
  </w:num>
  <w:num w:numId="10">
    <w:abstractNumId w:val="13"/>
  </w:num>
  <w:num w:numId="11">
    <w:abstractNumId w:val="22"/>
  </w:num>
  <w:num w:numId="12">
    <w:abstractNumId w:val="11"/>
  </w:num>
  <w:num w:numId="13">
    <w:abstractNumId w:val="26"/>
  </w:num>
  <w:num w:numId="14">
    <w:abstractNumId w:val="10"/>
  </w:num>
  <w:num w:numId="15">
    <w:abstractNumId w:val="1"/>
  </w:num>
  <w:num w:numId="16">
    <w:abstractNumId w:val="15"/>
  </w:num>
  <w:num w:numId="17">
    <w:abstractNumId w:val="0"/>
  </w:num>
  <w:num w:numId="18">
    <w:abstractNumId w:val="18"/>
  </w:num>
  <w:num w:numId="19">
    <w:abstractNumId w:val="17"/>
  </w:num>
  <w:num w:numId="20">
    <w:abstractNumId w:val="20"/>
  </w:num>
  <w:num w:numId="21">
    <w:abstractNumId w:val="3"/>
  </w:num>
  <w:num w:numId="22">
    <w:abstractNumId w:val="16"/>
  </w:num>
  <w:num w:numId="23">
    <w:abstractNumId w:val="6"/>
  </w:num>
  <w:num w:numId="24">
    <w:abstractNumId w:val="7"/>
  </w:num>
  <w:num w:numId="25">
    <w:abstractNumId w:val="31"/>
  </w:num>
  <w:num w:numId="26">
    <w:abstractNumId w:val="9"/>
  </w:num>
  <w:num w:numId="27">
    <w:abstractNumId w:val="29"/>
  </w:num>
  <w:num w:numId="28">
    <w:abstractNumId w:val="28"/>
  </w:num>
  <w:num w:numId="29">
    <w:abstractNumId w:val="24"/>
  </w:num>
  <w:num w:numId="30">
    <w:abstractNumId w:val="4"/>
  </w:num>
  <w:num w:numId="31">
    <w:abstractNumId w:val="2"/>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74E"/>
    <w:rsid w:val="00024A86"/>
    <w:rsid w:val="00041895"/>
    <w:rsid w:val="00042BF1"/>
    <w:rsid w:val="0008074E"/>
    <w:rsid w:val="00096382"/>
    <w:rsid w:val="00097B0D"/>
    <w:rsid w:val="000A29C5"/>
    <w:rsid w:val="000A3B08"/>
    <w:rsid w:val="000A7FED"/>
    <w:rsid w:val="000D0B41"/>
    <w:rsid w:val="000E0B8B"/>
    <w:rsid w:val="000E3781"/>
    <w:rsid w:val="000E72F5"/>
    <w:rsid w:val="000F2134"/>
    <w:rsid w:val="000F6F16"/>
    <w:rsid w:val="00113B3A"/>
    <w:rsid w:val="00113BCE"/>
    <w:rsid w:val="00133FA9"/>
    <w:rsid w:val="0015524F"/>
    <w:rsid w:val="00163719"/>
    <w:rsid w:val="00164FE8"/>
    <w:rsid w:val="0017198A"/>
    <w:rsid w:val="001822F9"/>
    <w:rsid w:val="00185E08"/>
    <w:rsid w:val="0018603B"/>
    <w:rsid w:val="00191D2B"/>
    <w:rsid w:val="0019227E"/>
    <w:rsid w:val="00192A45"/>
    <w:rsid w:val="0019608A"/>
    <w:rsid w:val="001A5368"/>
    <w:rsid w:val="001E063D"/>
    <w:rsid w:val="001E353F"/>
    <w:rsid w:val="001F7FF3"/>
    <w:rsid w:val="0020495A"/>
    <w:rsid w:val="002142F9"/>
    <w:rsid w:val="00221D1E"/>
    <w:rsid w:val="002301CA"/>
    <w:rsid w:val="00251C7B"/>
    <w:rsid w:val="00256138"/>
    <w:rsid w:val="00264A4D"/>
    <w:rsid w:val="0029238D"/>
    <w:rsid w:val="002A1E3A"/>
    <w:rsid w:val="002B5AE8"/>
    <w:rsid w:val="002B5CE9"/>
    <w:rsid w:val="002E3C46"/>
    <w:rsid w:val="002F4CAE"/>
    <w:rsid w:val="00302447"/>
    <w:rsid w:val="00305490"/>
    <w:rsid w:val="00312B27"/>
    <w:rsid w:val="00322613"/>
    <w:rsid w:val="003332DF"/>
    <w:rsid w:val="00355E97"/>
    <w:rsid w:val="00371C78"/>
    <w:rsid w:val="00371D96"/>
    <w:rsid w:val="00372019"/>
    <w:rsid w:val="003742E5"/>
    <w:rsid w:val="003863C3"/>
    <w:rsid w:val="00392534"/>
    <w:rsid w:val="003A44B5"/>
    <w:rsid w:val="003A687B"/>
    <w:rsid w:val="003B20B0"/>
    <w:rsid w:val="003C054E"/>
    <w:rsid w:val="003C0BD0"/>
    <w:rsid w:val="003C5544"/>
    <w:rsid w:val="003D0D15"/>
    <w:rsid w:val="003D1825"/>
    <w:rsid w:val="003F167C"/>
    <w:rsid w:val="003F5F42"/>
    <w:rsid w:val="00402AE4"/>
    <w:rsid w:val="00407EFC"/>
    <w:rsid w:val="004103EC"/>
    <w:rsid w:val="00433303"/>
    <w:rsid w:val="0043338F"/>
    <w:rsid w:val="00450F87"/>
    <w:rsid w:val="00452DAD"/>
    <w:rsid w:val="00471B1F"/>
    <w:rsid w:val="00483B20"/>
    <w:rsid w:val="0049505C"/>
    <w:rsid w:val="004B2E35"/>
    <w:rsid w:val="004E0ACA"/>
    <w:rsid w:val="004E1F63"/>
    <w:rsid w:val="004E27EA"/>
    <w:rsid w:val="004F3A86"/>
    <w:rsid w:val="004F6A35"/>
    <w:rsid w:val="004F73B0"/>
    <w:rsid w:val="00531388"/>
    <w:rsid w:val="0054087A"/>
    <w:rsid w:val="00563ACB"/>
    <w:rsid w:val="00576726"/>
    <w:rsid w:val="00581D8F"/>
    <w:rsid w:val="0058430A"/>
    <w:rsid w:val="005A369E"/>
    <w:rsid w:val="005F14CB"/>
    <w:rsid w:val="005F520D"/>
    <w:rsid w:val="005F61CF"/>
    <w:rsid w:val="00607CBE"/>
    <w:rsid w:val="00621D64"/>
    <w:rsid w:val="00625B16"/>
    <w:rsid w:val="0063614F"/>
    <w:rsid w:val="00643AEF"/>
    <w:rsid w:val="00647E6B"/>
    <w:rsid w:val="00651EAC"/>
    <w:rsid w:val="00667F72"/>
    <w:rsid w:val="00673896"/>
    <w:rsid w:val="00676B1C"/>
    <w:rsid w:val="006869BC"/>
    <w:rsid w:val="0069374E"/>
    <w:rsid w:val="00696346"/>
    <w:rsid w:val="006A032B"/>
    <w:rsid w:val="006A0D3B"/>
    <w:rsid w:val="006A66AF"/>
    <w:rsid w:val="006B1FF4"/>
    <w:rsid w:val="006C5187"/>
    <w:rsid w:val="006D74D8"/>
    <w:rsid w:val="006E1CE7"/>
    <w:rsid w:val="006E79CC"/>
    <w:rsid w:val="006F0C2C"/>
    <w:rsid w:val="006F11A4"/>
    <w:rsid w:val="006F15B5"/>
    <w:rsid w:val="006F41D1"/>
    <w:rsid w:val="00722C01"/>
    <w:rsid w:val="00723E3A"/>
    <w:rsid w:val="007258CF"/>
    <w:rsid w:val="00730108"/>
    <w:rsid w:val="00733C0F"/>
    <w:rsid w:val="00747182"/>
    <w:rsid w:val="0074777B"/>
    <w:rsid w:val="00770441"/>
    <w:rsid w:val="007731B0"/>
    <w:rsid w:val="007A0DF5"/>
    <w:rsid w:val="007B06EE"/>
    <w:rsid w:val="007B080C"/>
    <w:rsid w:val="007B1CF1"/>
    <w:rsid w:val="007C0D4A"/>
    <w:rsid w:val="007C18D2"/>
    <w:rsid w:val="007E1DA9"/>
    <w:rsid w:val="007E1E5C"/>
    <w:rsid w:val="008039B9"/>
    <w:rsid w:val="00803E97"/>
    <w:rsid w:val="008116F3"/>
    <w:rsid w:val="00821110"/>
    <w:rsid w:val="0083064B"/>
    <w:rsid w:val="00832F0C"/>
    <w:rsid w:val="00846C67"/>
    <w:rsid w:val="00861FCE"/>
    <w:rsid w:val="00873F50"/>
    <w:rsid w:val="0087443A"/>
    <w:rsid w:val="008845C6"/>
    <w:rsid w:val="0089473E"/>
    <w:rsid w:val="008A5F6B"/>
    <w:rsid w:val="008C0098"/>
    <w:rsid w:val="008D2292"/>
    <w:rsid w:val="008D4DA3"/>
    <w:rsid w:val="008D797B"/>
    <w:rsid w:val="008E06C4"/>
    <w:rsid w:val="00921361"/>
    <w:rsid w:val="009359AD"/>
    <w:rsid w:val="009603A9"/>
    <w:rsid w:val="009661AA"/>
    <w:rsid w:val="00970E2D"/>
    <w:rsid w:val="00975003"/>
    <w:rsid w:val="00982734"/>
    <w:rsid w:val="009A04E4"/>
    <w:rsid w:val="009A1FF6"/>
    <w:rsid w:val="009A2B93"/>
    <w:rsid w:val="009A6328"/>
    <w:rsid w:val="009C5CFF"/>
    <w:rsid w:val="009D323D"/>
    <w:rsid w:val="009E4A33"/>
    <w:rsid w:val="009F1D84"/>
    <w:rsid w:val="009F6BE2"/>
    <w:rsid w:val="00A179B7"/>
    <w:rsid w:val="00A304DC"/>
    <w:rsid w:val="00A306E7"/>
    <w:rsid w:val="00A32662"/>
    <w:rsid w:val="00A37795"/>
    <w:rsid w:val="00A529D6"/>
    <w:rsid w:val="00A67C5B"/>
    <w:rsid w:val="00A76DF2"/>
    <w:rsid w:val="00AB1462"/>
    <w:rsid w:val="00AB1A7C"/>
    <w:rsid w:val="00AC2B8D"/>
    <w:rsid w:val="00AC672D"/>
    <w:rsid w:val="00AD5CF8"/>
    <w:rsid w:val="00AD64DA"/>
    <w:rsid w:val="00AE6F68"/>
    <w:rsid w:val="00AF7B19"/>
    <w:rsid w:val="00B01D8A"/>
    <w:rsid w:val="00B1398E"/>
    <w:rsid w:val="00B16B0C"/>
    <w:rsid w:val="00B209FD"/>
    <w:rsid w:val="00B76BF6"/>
    <w:rsid w:val="00B773A4"/>
    <w:rsid w:val="00B80DCD"/>
    <w:rsid w:val="00B83D32"/>
    <w:rsid w:val="00B91888"/>
    <w:rsid w:val="00B95CED"/>
    <w:rsid w:val="00BA5834"/>
    <w:rsid w:val="00BA7F30"/>
    <w:rsid w:val="00BC70DE"/>
    <w:rsid w:val="00BD5608"/>
    <w:rsid w:val="00BF602B"/>
    <w:rsid w:val="00BF670F"/>
    <w:rsid w:val="00C00E3C"/>
    <w:rsid w:val="00C04C6A"/>
    <w:rsid w:val="00C10986"/>
    <w:rsid w:val="00C13109"/>
    <w:rsid w:val="00C22AFE"/>
    <w:rsid w:val="00C348C4"/>
    <w:rsid w:val="00C51E38"/>
    <w:rsid w:val="00C54336"/>
    <w:rsid w:val="00C54F93"/>
    <w:rsid w:val="00C56D4F"/>
    <w:rsid w:val="00C814F7"/>
    <w:rsid w:val="00C8385A"/>
    <w:rsid w:val="00CA5231"/>
    <w:rsid w:val="00CB01AB"/>
    <w:rsid w:val="00CB0FBB"/>
    <w:rsid w:val="00CC2039"/>
    <w:rsid w:val="00CC7CA7"/>
    <w:rsid w:val="00CD291F"/>
    <w:rsid w:val="00CD6149"/>
    <w:rsid w:val="00CE3C27"/>
    <w:rsid w:val="00CF0934"/>
    <w:rsid w:val="00CF21C0"/>
    <w:rsid w:val="00CF2B21"/>
    <w:rsid w:val="00D03C94"/>
    <w:rsid w:val="00D1156B"/>
    <w:rsid w:val="00D1228D"/>
    <w:rsid w:val="00D125EE"/>
    <w:rsid w:val="00D35C5B"/>
    <w:rsid w:val="00D4464C"/>
    <w:rsid w:val="00D55326"/>
    <w:rsid w:val="00D61744"/>
    <w:rsid w:val="00D63DCA"/>
    <w:rsid w:val="00D67381"/>
    <w:rsid w:val="00D81908"/>
    <w:rsid w:val="00D94BA0"/>
    <w:rsid w:val="00D97119"/>
    <w:rsid w:val="00DB7562"/>
    <w:rsid w:val="00DB78CD"/>
    <w:rsid w:val="00DC79EC"/>
    <w:rsid w:val="00DE0850"/>
    <w:rsid w:val="00DE106A"/>
    <w:rsid w:val="00DF7E7C"/>
    <w:rsid w:val="00E00F2A"/>
    <w:rsid w:val="00E0284B"/>
    <w:rsid w:val="00E27512"/>
    <w:rsid w:val="00E63F87"/>
    <w:rsid w:val="00E67A23"/>
    <w:rsid w:val="00E810FF"/>
    <w:rsid w:val="00E86432"/>
    <w:rsid w:val="00E9459D"/>
    <w:rsid w:val="00E9695F"/>
    <w:rsid w:val="00EC0DCD"/>
    <w:rsid w:val="00EC7804"/>
    <w:rsid w:val="00EF6A8F"/>
    <w:rsid w:val="00F04DB4"/>
    <w:rsid w:val="00F16C86"/>
    <w:rsid w:val="00F17999"/>
    <w:rsid w:val="00F23136"/>
    <w:rsid w:val="00F23D84"/>
    <w:rsid w:val="00F24F96"/>
    <w:rsid w:val="00F32FE5"/>
    <w:rsid w:val="00F55B5A"/>
    <w:rsid w:val="00F569DC"/>
    <w:rsid w:val="00F63282"/>
    <w:rsid w:val="00F82523"/>
    <w:rsid w:val="00F95C23"/>
    <w:rsid w:val="00FB2A83"/>
    <w:rsid w:val="00FB3873"/>
    <w:rsid w:val="00FC2BA5"/>
    <w:rsid w:val="00FE20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DE091"/>
  <w15:chartTrackingRefBased/>
  <w15:docId w15:val="{DE9BD5C9-FA56-4CCF-B018-BE3E78F63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074E"/>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8074E"/>
    <w:pPr>
      <w:ind w:left="720"/>
      <w:contextualSpacing/>
    </w:pPr>
  </w:style>
  <w:style w:type="character" w:customStyle="1" w:styleId="AkapitzlistZnak">
    <w:name w:val="Akapit z listą Znak"/>
    <w:basedOn w:val="Domylnaczcionkaakapitu"/>
    <w:link w:val="Akapitzlist"/>
    <w:uiPriority w:val="34"/>
    <w:locked/>
    <w:rsid w:val="0008074E"/>
    <w:rPr>
      <w:rFonts w:ascii="Calibri" w:eastAsia="Calibri" w:hAnsi="Calibri" w:cs="Times New Roman"/>
    </w:rPr>
  </w:style>
  <w:style w:type="character" w:customStyle="1" w:styleId="apple-converted-space">
    <w:name w:val="apple-converted-space"/>
    <w:basedOn w:val="Domylnaczcionkaakapitu"/>
    <w:rsid w:val="0008074E"/>
  </w:style>
  <w:style w:type="character" w:styleId="Hipercze">
    <w:name w:val="Hyperlink"/>
    <w:basedOn w:val="Domylnaczcionkaakapitu"/>
    <w:uiPriority w:val="99"/>
    <w:unhideWhenUsed/>
    <w:rsid w:val="0008074E"/>
    <w:rPr>
      <w:color w:val="0000FF"/>
      <w:u w:val="single"/>
    </w:rPr>
  </w:style>
  <w:style w:type="character" w:styleId="Odwoaniedokomentarza">
    <w:name w:val="annotation reference"/>
    <w:basedOn w:val="Domylnaczcionkaakapitu"/>
    <w:uiPriority w:val="99"/>
    <w:semiHidden/>
    <w:unhideWhenUsed/>
    <w:rsid w:val="0008074E"/>
    <w:rPr>
      <w:sz w:val="16"/>
      <w:szCs w:val="16"/>
    </w:rPr>
  </w:style>
  <w:style w:type="paragraph" w:styleId="Tekstkomentarza">
    <w:name w:val="annotation text"/>
    <w:basedOn w:val="Normalny"/>
    <w:link w:val="TekstkomentarzaZnak"/>
    <w:uiPriority w:val="99"/>
    <w:semiHidden/>
    <w:unhideWhenUsed/>
    <w:rsid w:val="0008074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8074E"/>
    <w:rPr>
      <w:rFonts w:ascii="Calibri" w:eastAsia="Calibri" w:hAnsi="Calibri" w:cs="Times New Roman"/>
      <w:sz w:val="20"/>
      <w:szCs w:val="20"/>
    </w:rPr>
  </w:style>
  <w:style w:type="table" w:styleId="Tabela-Siatka">
    <w:name w:val="Table Grid"/>
    <w:basedOn w:val="Standardowy"/>
    <w:uiPriority w:val="59"/>
    <w:rsid w:val="00080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8074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074E"/>
    <w:rPr>
      <w:rFonts w:ascii="Segoe UI" w:eastAsia="Calibr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69374E"/>
    <w:rPr>
      <w:b/>
      <w:bCs/>
    </w:rPr>
  </w:style>
  <w:style w:type="character" w:customStyle="1" w:styleId="TematkomentarzaZnak">
    <w:name w:val="Temat komentarza Znak"/>
    <w:basedOn w:val="TekstkomentarzaZnak"/>
    <w:link w:val="Tematkomentarza"/>
    <w:uiPriority w:val="99"/>
    <w:semiHidden/>
    <w:rsid w:val="0069374E"/>
    <w:rPr>
      <w:rFonts w:ascii="Calibri" w:eastAsia="Calibri" w:hAnsi="Calibri" w:cs="Times New Roman"/>
      <w:b/>
      <w:bCs/>
      <w:sz w:val="20"/>
      <w:szCs w:val="20"/>
    </w:rPr>
  </w:style>
  <w:style w:type="paragraph" w:styleId="Poprawka">
    <w:name w:val="Revision"/>
    <w:hidden/>
    <w:uiPriority w:val="99"/>
    <w:semiHidden/>
    <w:rsid w:val="002B5CE9"/>
    <w:pPr>
      <w:spacing w:after="0" w:line="240" w:lineRule="auto"/>
    </w:pPr>
    <w:rPr>
      <w:rFonts w:ascii="Calibri" w:eastAsia="Calibri" w:hAnsi="Calibri" w:cs="Times New Roman"/>
    </w:rPr>
  </w:style>
  <w:style w:type="paragraph" w:customStyle="1" w:styleId="SIWZ">
    <w:name w:val="SIWZ"/>
    <w:basedOn w:val="Normalny"/>
    <w:link w:val="SIWZZnak"/>
    <w:qFormat/>
    <w:rsid w:val="003A687B"/>
    <w:pPr>
      <w:spacing w:after="0" w:line="240" w:lineRule="auto"/>
    </w:pPr>
    <w:rPr>
      <w:rFonts w:ascii="Cambria" w:eastAsia="Times New Roman" w:hAnsi="Cambria"/>
      <w:b/>
      <w:sz w:val="24"/>
      <w:szCs w:val="24"/>
      <w:lang w:val="x-none" w:eastAsia="x-none"/>
    </w:rPr>
  </w:style>
  <w:style w:type="character" w:customStyle="1" w:styleId="SIWZZnak">
    <w:name w:val="SIWZ Znak"/>
    <w:link w:val="SIWZ"/>
    <w:rsid w:val="003A687B"/>
    <w:rPr>
      <w:rFonts w:ascii="Cambria" w:eastAsia="Times New Roman" w:hAnsi="Cambria" w:cs="Times New Roman"/>
      <w:b/>
      <w:sz w:val="24"/>
      <w:szCs w:val="24"/>
      <w:lang w:val="x-none" w:eastAsia="x-none"/>
    </w:rPr>
  </w:style>
  <w:style w:type="paragraph" w:customStyle="1" w:styleId="Teksttreci1">
    <w:name w:val="Tekst treści1"/>
    <w:basedOn w:val="Normalny"/>
    <w:rsid w:val="00B773A4"/>
    <w:pPr>
      <w:widowControl w:val="0"/>
      <w:shd w:val="clear" w:color="auto" w:fill="FFFFFF"/>
      <w:spacing w:before="360" w:after="360" w:line="240" w:lineRule="atLeast"/>
      <w:ind w:hanging="860"/>
    </w:pPr>
    <w:rPr>
      <w:rFonts w:ascii="Tahoma" w:eastAsia="Times New Roman" w:hAnsi="Tahoma"/>
      <w:sz w:val="17"/>
      <w:szCs w:val="17"/>
      <w:lang w:eastAsia="pl-PL"/>
    </w:rPr>
  </w:style>
  <w:style w:type="paragraph" w:styleId="Tekstprzypisukocowego">
    <w:name w:val="endnote text"/>
    <w:basedOn w:val="Normalny"/>
    <w:link w:val="TekstprzypisukocowegoZnak"/>
    <w:uiPriority w:val="99"/>
    <w:semiHidden/>
    <w:unhideWhenUsed/>
    <w:rsid w:val="00C814F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814F7"/>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C814F7"/>
    <w:rPr>
      <w:vertAlign w:val="superscript"/>
    </w:rPr>
  </w:style>
  <w:style w:type="paragraph" w:styleId="Bezodstpw">
    <w:name w:val="No Spacing"/>
    <w:uiPriority w:val="1"/>
    <w:qFormat/>
    <w:rsid w:val="00042BF1"/>
    <w:pPr>
      <w:spacing w:after="0" w:line="240" w:lineRule="auto"/>
    </w:pPr>
    <w:rPr>
      <w:rFonts w:ascii="Calibri" w:eastAsia="Calibri" w:hAnsi="Calibri" w:cs="Times New Roman"/>
    </w:rPr>
  </w:style>
  <w:style w:type="character" w:customStyle="1" w:styleId="UnresolvedMention">
    <w:name w:val="Unresolved Mention"/>
    <w:basedOn w:val="Domylnaczcionkaakapitu"/>
    <w:uiPriority w:val="99"/>
    <w:semiHidden/>
    <w:unhideWhenUsed/>
    <w:rsid w:val="00621D64"/>
    <w:rPr>
      <w:color w:val="605E5C"/>
      <w:shd w:val="clear" w:color="auto" w:fill="E1DFDD"/>
    </w:rPr>
  </w:style>
  <w:style w:type="paragraph" w:styleId="Nagwek">
    <w:name w:val="header"/>
    <w:basedOn w:val="Normalny"/>
    <w:link w:val="NagwekZnak"/>
    <w:uiPriority w:val="99"/>
    <w:unhideWhenUsed/>
    <w:rsid w:val="00D673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7381"/>
    <w:rPr>
      <w:rFonts w:ascii="Calibri" w:eastAsia="Calibri" w:hAnsi="Calibri" w:cs="Times New Roman"/>
    </w:rPr>
  </w:style>
  <w:style w:type="paragraph" w:styleId="Stopka">
    <w:name w:val="footer"/>
    <w:basedOn w:val="Normalny"/>
    <w:link w:val="StopkaZnak"/>
    <w:uiPriority w:val="99"/>
    <w:unhideWhenUsed/>
    <w:rsid w:val="00D673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738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owienia_publiczne@pwm.com.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_publiczne@pwm.com.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20Lucyna_Kinecka@pwm.com.pl" TargetMode="External"/><Relationship Id="rId4" Type="http://schemas.openxmlformats.org/officeDocument/2006/relationships/settings" Target="settings.xml"/><Relationship Id="rId9" Type="http://schemas.openxmlformats.org/officeDocument/2006/relationships/hyperlink" Target="mailto:maria_bielatowicz@pwm.com.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F8458-9ED7-4EF7-BEA4-FBC678A71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3049</Words>
  <Characters>18294</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Żuber</dc:creator>
  <cp:keywords/>
  <dc:description/>
  <cp:lastModifiedBy>Lucyna Kinecka</cp:lastModifiedBy>
  <cp:revision>2</cp:revision>
  <cp:lastPrinted>2020-02-13T08:46:00Z</cp:lastPrinted>
  <dcterms:created xsi:type="dcterms:W3CDTF">2020-06-10T11:53:00Z</dcterms:created>
  <dcterms:modified xsi:type="dcterms:W3CDTF">2020-06-10T11:53:00Z</dcterms:modified>
</cp:coreProperties>
</file>